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33068C" w14:textId="77777777" w:rsidR="006606B7" w:rsidRPr="00BA0B82" w:rsidRDefault="006606B7" w:rsidP="006606B7">
      <w:pPr>
        <w:widowControl/>
        <w:jc w:val="center"/>
        <w:rPr>
          <w:rFonts w:ascii="Tahoma" w:eastAsia="宋体" w:hAnsi="Tahoma" w:cs="Tahoma"/>
          <w:color w:val="000000" w:themeColor="text1"/>
          <w:kern w:val="0"/>
          <w:sz w:val="18"/>
          <w:szCs w:val="18"/>
        </w:rPr>
      </w:pPr>
      <w:r w:rsidRPr="00BA0B82">
        <w:rPr>
          <w:rFonts w:ascii="等线" w:eastAsia="等线" w:hAnsi="等线" w:cs="Tahoma"/>
          <w:b/>
          <w:bCs/>
          <w:color w:val="000000" w:themeColor="text1"/>
          <w:kern w:val="0"/>
          <w:sz w:val="32"/>
          <w:szCs w:val="32"/>
          <w:bdr w:val="none" w:sz="0" w:space="0" w:color="auto" w:frame="1"/>
        </w:rPr>
        <w:t xml:space="preserve">清华大学公共管理学院 </w:t>
      </w:r>
    </w:p>
    <w:p w14:paraId="738F0372" w14:textId="77777777" w:rsidR="006606B7" w:rsidRPr="00BA0B82" w:rsidRDefault="006606B7" w:rsidP="006606B7">
      <w:pPr>
        <w:widowControl/>
        <w:jc w:val="center"/>
        <w:rPr>
          <w:rFonts w:ascii="Tahoma" w:eastAsia="宋体" w:hAnsi="Tahoma" w:cs="Tahoma"/>
          <w:color w:val="000000" w:themeColor="text1"/>
          <w:kern w:val="0"/>
          <w:sz w:val="18"/>
          <w:szCs w:val="18"/>
        </w:rPr>
      </w:pPr>
      <w:r w:rsidRPr="00BA0B82">
        <w:rPr>
          <w:rFonts w:ascii="等线" w:eastAsia="等线" w:hAnsi="等线" w:cs="Tahoma"/>
          <w:b/>
          <w:bCs/>
          <w:color w:val="000000" w:themeColor="text1"/>
          <w:kern w:val="0"/>
          <w:sz w:val="32"/>
          <w:szCs w:val="32"/>
          <w:bdr w:val="none" w:sz="0" w:space="0" w:color="auto" w:frame="1"/>
        </w:rPr>
        <w:t>201</w:t>
      </w:r>
      <w:r w:rsidR="000762C2" w:rsidRPr="00BA0B82">
        <w:rPr>
          <w:rFonts w:ascii="等线" w:eastAsia="等线" w:hAnsi="等线" w:cs="Tahoma"/>
          <w:b/>
          <w:bCs/>
          <w:color w:val="000000" w:themeColor="text1"/>
          <w:kern w:val="0"/>
          <w:sz w:val="32"/>
          <w:szCs w:val="32"/>
          <w:bdr w:val="none" w:sz="0" w:space="0" w:color="auto" w:frame="1"/>
        </w:rPr>
        <w:t>9</w:t>
      </w:r>
      <w:r w:rsidRPr="00BA0B82">
        <w:rPr>
          <w:rFonts w:ascii="等线" w:eastAsia="等线" w:hAnsi="等线" w:cs="Tahoma"/>
          <w:b/>
          <w:bCs/>
          <w:color w:val="000000" w:themeColor="text1"/>
          <w:kern w:val="0"/>
          <w:sz w:val="32"/>
          <w:szCs w:val="32"/>
          <w:bdr w:val="none" w:sz="0" w:space="0" w:color="auto" w:frame="1"/>
        </w:rPr>
        <w:t>年</w:t>
      </w:r>
      <w:r w:rsidRPr="00BA0B82">
        <w:rPr>
          <w:rFonts w:ascii="等线" w:eastAsia="等线" w:hAnsi="等线" w:cs="Tahoma" w:hint="eastAsia"/>
          <w:b/>
          <w:bCs/>
          <w:color w:val="000000" w:themeColor="text1"/>
          <w:kern w:val="0"/>
          <w:sz w:val="32"/>
          <w:szCs w:val="32"/>
          <w:bdr w:val="none" w:sz="0" w:space="0" w:color="auto" w:frame="1"/>
        </w:rPr>
        <w:t>公共管理素养与能力提升证书项目</w:t>
      </w:r>
      <w:r w:rsidRPr="00BA0B82">
        <w:rPr>
          <w:rFonts w:ascii="等线" w:eastAsia="等线" w:hAnsi="等线" w:cs="Tahoma"/>
          <w:b/>
          <w:bCs/>
          <w:color w:val="000000" w:themeColor="text1"/>
          <w:kern w:val="0"/>
          <w:sz w:val="32"/>
          <w:szCs w:val="32"/>
          <w:bdr w:val="none" w:sz="0" w:space="0" w:color="auto" w:frame="1"/>
        </w:rPr>
        <w:t>招生简章</w:t>
      </w:r>
    </w:p>
    <w:p w14:paraId="50841D68" w14:textId="77777777" w:rsidR="00E060A9" w:rsidRPr="00BA0B82" w:rsidRDefault="00E060A9" w:rsidP="001236AD">
      <w:pPr>
        <w:spacing w:line="500" w:lineRule="exact"/>
        <w:rPr>
          <w:rFonts w:ascii="宋体" w:eastAsia="宋体" w:hAnsi="宋体"/>
          <w:color w:val="000000" w:themeColor="text1"/>
          <w:sz w:val="24"/>
          <w:szCs w:val="24"/>
        </w:rPr>
      </w:pPr>
    </w:p>
    <w:p w14:paraId="7768F552"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hint="eastAsia"/>
          <w:color w:val="000000" w:themeColor="text1"/>
          <w:sz w:val="24"/>
          <w:szCs w:val="24"/>
        </w:rPr>
        <w:t>随着中国特色社会主义进入新时代，加快培养具备公共管理理论素养、职业精神与实践能力的专业人才，是新时代下推进国家治理体系和治理能力现代化的现实需求。为培育在校学生公共管理理念，提升公共服务能力，加强对赴基层公共部门工作研究生的因材施教，特设立“公共管理素养与能力提升”证书项目。</w:t>
      </w:r>
    </w:p>
    <w:p w14:paraId="10984321" w14:textId="77777777" w:rsidR="006606B7" w:rsidRPr="00BA0B82" w:rsidRDefault="006606B7" w:rsidP="001236AD">
      <w:pPr>
        <w:pStyle w:val="a3"/>
        <w:numPr>
          <w:ilvl w:val="0"/>
          <w:numId w:val="6"/>
        </w:numPr>
        <w:spacing w:line="500" w:lineRule="exact"/>
        <w:ind w:firstLineChars="0"/>
        <w:rPr>
          <w:rFonts w:ascii="宋体" w:eastAsia="宋体" w:hAnsi="宋体"/>
          <w:b/>
          <w:color w:val="000000" w:themeColor="text1"/>
        </w:rPr>
      </w:pPr>
      <w:r w:rsidRPr="00BA0B82">
        <w:rPr>
          <w:rFonts w:ascii="宋体" w:eastAsia="宋体" w:hAnsi="宋体" w:hint="eastAsia"/>
          <w:b/>
          <w:color w:val="000000" w:themeColor="text1"/>
        </w:rPr>
        <w:t>项目简介</w:t>
      </w:r>
    </w:p>
    <w:p w14:paraId="3C53F1AD"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hint="eastAsia"/>
          <w:color w:val="000000" w:themeColor="text1"/>
          <w:sz w:val="24"/>
          <w:szCs w:val="24"/>
        </w:rPr>
        <w:t>本项目由清华大学研究生院、党委研究生工作部、公共管理学院及相关院系共同设计并组织实施，基于现有公共管理相关课程和实践环节，整合课程模块，通过理论课程、实务课程、案例研讨、基层挂职等形式帮助学生形成系统的公共服务知识体系，提升公共管理素养与工作能力，为国家的公共部门培养、输送人才。</w:t>
      </w:r>
    </w:p>
    <w:p w14:paraId="7B6B4586"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p>
    <w:p w14:paraId="5D57110D" w14:textId="77777777" w:rsidR="006606B7" w:rsidRPr="00BA0B82" w:rsidRDefault="006606B7" w:rsidP="001236AD">
      <w:pPr>
        <w:pStyle w:val="a3"/>
        <w:numPr>
          <w:ilvl w:val="0"/>
          <w:numId w:val="6"/>
        </w:numPr>
        <w:spacing w:line="500" w:lineRule="exact"/>
        <w:ind w:firstLineChars="0"/>
        <w:rPr>
          <w:rFonts w:ascii="宋体" w:eastAsia="宋体" w:hAnsi="宋体"/>
          <w:b/>
          <w:color w:val="000000" w:themeColor="text1"/>
        </w:rPr>
      </w:pPr>
      <w:r w:rsidRPr="00BA0B82">
        <w:rPr>
          <w:rFonts w:ascii="宋体" w:eastAsia="宋体" w:hAnsi="宋体" w:hint="eastAsia"/>
          <w:b/>
          <w:color w:val="000000" w:themeColor="text1"/>
        </w:rPr>
        <w:t>报名条件</w:t>
      </w:r>
    </w:p>
    <w:p w14:paraId="703604CC" w14:textId="77777777" w:rsidR="006606B7" w:rsidRPr="00BA0B82" w:rsidRDefault="006606B7" w:rsidP="001236AD">
      <w:pPr>
        <w:pStyle w:val="a3"/>
        <w:numPr>
          <w:ilvl w:val="0"/>
          <w:numId w:val="2"/>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清华大学在学研究生（不含公管学院学生）；</w:t>
      </w:r>
    </w:p>
    <w:p w14:paraId="63630795" w14:textId="77777777" w:rsidR="006606B7" w:rsidRPr="00BA0B82" w:rsidRDefault="006606B7" w:rsidP="001236AD">
      <w:pPr>
        <w:pStyle w:val="a3"/>
        <w:numPr>
          <w:ilvl w:val="0"/>
          <w:numId w:val="2"/>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科研进展顺利，学习成绩优良；</w:t>
      </w:r>
    </w:p>
    <w:p w14:paraId="6926DA89" w14:textId="77777777" w:rsidR="006606B7" w:rsidRPr="00BA0B82" w:rsidRDefault="006606B7" w:rsidP="001236AD">
      <w:pPr>
        <w:pStyle w:val="a3"/>
        <w:numPr>
          <w:ilvl w:val="0"/>
          <w:numId w:val="2"/>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理想信念坚定、有志于赴公共服务领域工作；</w:t>
      </w:r>
    </w:p>
    <w:p w14:paraId="129A99D5" w14:textId="77777777" w:rsidR="006606B7" w:rsidRPr="00BA0B82" w:rsidRDefault="006606B7" w:rsidP="001236AD">
      <w:pPr>
        <w:pStyle w:val="a3"/>
        <w:numPr>
          <w:ilvl w:val="0"/>
          <w:numId w:val="2"/>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具备一定的组织、协调能力，责任心强，踏实认真；</w:t>
      </w:r>
    </w:p>
    <w:p w14:paraId="500C2E9C" w14:textId="77777777" w:rsidR="006606B7" w:rsidRPr="00BA0B82" w:rsidRDefault="006606B7" w:rsidP="001236AD">
      <w:pPr>
        <w:pStyle w:val="a3"/>
        <w:numPr>
          <w:ilvl w:val="0"/>
          <w:numId w:val="2"/>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征得本专业导师同意。</w:t>
      </w:r>
    </w:p>
    <w:p w14:paraId="7E64F348" w14:textId="77777777" w:rsidR="006606B7" w:rsidRPr="00BA0B82" w:rsidRDefault="006606B7" w:rsidP="001236AD">
      <w:pPr>
        <w:spacing w:line="500" w:lineRule="exact"/>
        <w:rPr>
          <w:rFonts w:ascii="宋体" w:eastAsia="宋体" w:hAnsi="宋体"/>
          <w:color w:val="000000" w:themeColor="text1"/>
        </w:rPr>
      </w:pPr>
    </w:p>
    <w:p w14:paraId="01D5FE7B" w14:textId="77777777" w:rsidR="006606B7" w:rsidRPr="00BA0B82" w:rsidRDefault="006606B7" w:rsidP="001236AD">
      <w:pPr>
        <w:pStyle w:val="a3"/>
        <w:numPr>
          <w:ilvl w:val="0"/>
          <w:numId w:val="6"/>
        </w:numPr>
        <w:spacing w:line="500" w:lineRule="exact"/>
        <w:ind w:firstLineChars="0"/>
        <w:rPr>
          <w:rFonts w:ascii="宋体" w:eastAsia="宋体" w:hAnsi="宋体"/>
          <w:b/>
          <w:color w:val="000000" w:themeColor="text1"/>
        </w:rPr>
      </w:pPr>
      <w:r w:rsidRPr="00BA0B82">
        <w:rPr>
          <w:rFonts w:ascii="宋体" w:eastAsia="宋体" w:hAnsi="宋体" w:hint="eastAsia"/>
          <w:b/>
          <w:color w:val="000000" w:themeColor="text1"/>
        </w:rPr>
        <w:t>项目课程模块化设计</w:t>
      </w:r>
    </w:p>
    <w:p w14:paraId="099068C3" w14:textId="77777777" w:rsidR="006606B7" w:rsidRPr="00BA0B82" w:rsidRDefault="006606B7" w:rsidP="001236AD">
      <w:pPr>
        <w:pStyle w:val="a3"/>
        <w:numPr>
          <w:ilvl w:val="0"/>
          <w:numId w:val="3"/>
        </w:numPr>
        <w:spacing w:line="500" w:lineRule="exact"/>
        <w:ind w:firstLineChars="0"/>
        <w:rPr>
          <w:rFonts w:ascii="宋体" w:eastAsia="宋体" w:hAnsi="宋体" w:cs="宋体"/>
          <w:b/>
          <w:bCs/>
          <w:color w:val="000000" w:themeColor="text1"/>
          <w:kern w:val="0"/>
          <w:lang w:val="en"/>
        </w:rPr>
      </w:pPr>
      <w:r w:rsidRPr="00BA0B82">
        <w:rPr>
          <w:rFonts w:ascii="宋体" w:eastAsia="宋体" w:hAnsi="宋体" w:cs="宋体" w:hint="eastAsia"/>
          <w:b/>
          <w:bCs/>
          <w:color w:val="000000" w:themeColor="text1"/>
          <w:kern w:val="0"/>
          <w:lang w:val="en"/>
        </w:rPr>
        <w:t>基础理论模块（计学分，≥3学分）</w:t>
      </w:r>
    </w:p>
    <w:p w14:paraId="040FBD8A" w14:textId="1A32CFD2"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color w:val="000000" w:themeColor="text1"/>
          <w:sz w:val="24"/>
          <w:szCs w:val="24"/>
        </w:rPr>
        <w:t>1</w:t>
      </w:r>
      <w:r w:rsidR="00F61571">
        <w:rPr>
          <w:rFonts w:ascii="宋体" w:eastAsia="宋体" w:hAnsi="宋体" w:hint="eastAsia"/>
          <w:color w:val="000000" w:themeColor="text1"/>
          <w:sz w:val="24"/>
          <w:szCs w:val="24"/>
        </w:rPr>
        <w:t xml:space="preserve">． </w:t>
      </w:r>
      <w:r w:rsidRPr="00BA0B82">
        <w:rPr>
          <w:rFonts w:ascii="宋体" w:eastAsia="宋体" w:hAnsi="宋体"/>
          <w:color w:val="000000" w:themeColor="text1"/>
          <w:sz w:val="24"/>
          <w:szCs w:val="24"/>
        </w:rPr>
        <w:t>公共管理（</w:t>
      </w:r>
      <w:r w:rsidRPr="00BA0B82">
        <w:rPr>
          <w:rFonts w:ascii="宋体" w:eastAsia="宋体" w:hAnsi="宋体" w:hint="eastAsia"/>
          <w:color w:val="000000" w:themeColor="text1"/>
          <w:sz w:val="24"/>
          <w:szCs w:val="24"/>
        </w:rPr>
        <w:t>3</w:t>
      </w:r>
      <w:r w:rsidRPr="00BA0B82">
        <w:rPr>
          <w:rFonts w:ascii="宋体" w:eastAsia="宋体" w:hAnsi="宋体"/>
          <w:color w:val="000000" w:themeColor="text1"/>
          <w:sz w:val="24"/>
          <w:szCs w:val="24"/>
        </w:rPr>
        <w:t>学分）</w:t>
      </w:r>
    </w:p>
    <w:p w14:paraId="6AE7002F" w14:textId="374DCAD0"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color w:val="000000" w:themeColor="text1"/>
          <w:sz w:val="24"/>
          <w:szCs w:val="24"/>
        </w:rPr>
        <w:t>2</w:t>
      </w:r>
      <w:r w:rsidR="00F61571">
        <w:rPr>
          <w:rFonts w:ascii="宋体" w:eastAsia="宋体" w:hAnsi="宋体" w:hint="eastAsia"/>
          <w:color w:val="000000" w:themeColor="text1"/>
          <w:sz w:val="24"/>
          <w:szCs w:val="24"/>
        </w:rPr>
        <w:t xml:space="preserve">． </w:t>
      </w:r>
      <w:r w:rsidRPr="00BA0B82">
        <w:rPr>
          <w:rFonts w:ascii="宋体" w:eastAsia="宋体" w:hAnsi="宋体" w:hint="eastAsia"/>
          <w:color w:val="000000" w:themeColor="text1"/>
          <w:sz w:val="24"/>
          <w:szCs w:val="24"/>
        </w:rPr>
        <w:t>公共政策</w:t>
      </w:r>
      <w:r w:rsidRPr="00BA0B82">
        <w:rPr>
          <w:rFonts w:ascii="宋体" w:eastAsia="宋体" w:hAnsi="宋体"/>
          <w:color w:val="000000" w:themeColor="text1"/>
          <w:sz w:val="24"/>
          <w:szCs w:val="24"/>
        </w:rPr>
        <w:t>分析（</w:t>
      </w:r>
      <w:r w:rsidRPr="00BA0B82">
        <w:rPr>
          <w:rFonts w:ascii="宋体" w:eastAsia="宋体" w:hAnsi="宋体" w:hint="eastAsia"/>
          <w:color w:val="000000" w:themeColor="text1"/>
          <w:sz w:val="24"/>
          <w:szCs w:val="24"/>
        </w:rPr>
        <w:t>3</w:t>
      </w:r>
      <w:r w:rsidRPr="00BA0B82">
        <w:rPr>
          <w:rFonts w:ascii="宋体" w:eastAsia="宋体" w:hAnsi="宋体"/>
          <w:color w:val="000000" w:themeColor="text1"/>
          <w:sz w:val="24"/>
          <w:szCs w:val="24"/>
        </w:rPr>
        <w:t>学分）</w:t>
      </w:r>
    </w:p>
    <w:p w14:paraId="3AFEEA56" w14:textId="6490C01C"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color w:val="000000" w:themeColor="text1"/>
          <w:sz w:val="24"/>
          <w:szCs w:val="24"/>
        </w:rPr>
        <w:t>3</w:t>
      </w:r>
      <w:r w:rsidR="00F61571">
        <w:rPr>
          <w:rFonts w:ascii="宋体" w:eastAsia="宋体" w:hAnsi="宋体" w:hint="eastAsia"/>
          <w:color w:val="000000" w:themeColor="text1"/>
          <w:sz w:val="24"/>
          <w:szCs w:val="24"/>
        </w:rPr>
        <w:t xml:space="preserve">． </w:t>
      </w:r>
      <w:r w:rsidRPr="00BA0B82">
        <w:rPr>
          <w:rFonts w:ascii="宋体" w:eastAsia="宋体" w:hAnsi="宋体" w:hint="eastAsia"/>
          <w:color w:val="000000" w:themeColor="text1"/>
          <w:sz w:val="24"/>
          <w:szCs w:val="24"/>
        </w:rPr>
        <w:t>组织理论</w:t>
      </w:r>
      <w:r w:rsidRPr="00BA0B82">
        <w:rPr>
          <w:rFonts w:ascii="宋体" w:eastAsia="宋体" w:hAnsi="宋体"/>
          <w:color w:val="000000" w:themeColor="text1"/>
          <w:sz w:val="24"/>
          <w:szCs w:val="24"/>
        </w:rPr>
        <w:t>（</w:t>
      </w:r>
      <w:r w:rsidRPr="00BA0B82">
        <w:rPr>
          <w:rFonts w:ascii="宋体" w:eastAsia="宋体" w:hAnsi="宋体" w:hint="eastAsia"/>
          <w:color w:val="000000" w:themeColor="text1"/>
          <w:sz w:val="24"/>
          <w:szCs w:val="24"/>
        </w:rPr>
        <w:t>3</w:t>
      </w:r>
      <w:r w:rsidRPr="00BA0B82">
        <w:rPr>
          <w:rFonts w:ascii="宋体" w:eastAsia="宋体" w:hAnsi="宋体"/>
          <w:color w:val="000000" w:themeColor="text1"/>
          <w:sz w:val="24"/>
          <w:szCs w:val="24"/>
        </w:rPr>
        <w:t>学分）</w:t>
      </w:r>
    </w:p>
    <w:p w14:paraId="6070C154" w14:textId="77777777" w:rsidR="006606B7" w:rsidRPr="00BA0B82" w:rsidRDefault="006606B7" w:rsidP="001236AD">
      <w:pPr>
        <w:pStyle w:val="a3"/>
        <w:numPr>
          <w:ilvl w:val="0"/>
          <w:numId w:val="3"/>
        </w:numPr>
        <w:spacing w:line="500" w:lineRule="exact"/>
        <w:ind w:firstLineChars="0"/>
        <w:rPr>
          <w:rFonts w:ascii="宋体" w:eastAsia="宋体" w:hAnsi="宋体" w:cs="宋体"/>
          <w:b/>
          <w:bCs/>
          <w:color w:val="000000" w:themeColor="text1"/>
          <w:kern w:val="0"/>
          <w:lang w:val="en"/>
        </w:rPr>
      </w:pPr>
      <w:r w:rsidRPr="00BA0B82">
        <w:rPr>
          <w:rFonts w:ascii="宋体" w:eastAsia="宋体" w:hAnsi="宋体" w:cs="宋体" w:hint="eastAsia"/>
          <w:b/>
          <w:bCs/>
          <w:color w:val="000000" w:themeColor="text1"/>
          <w:kern w:val="0"/>
          <w:lang w:val="en"/>
        </w:rPr>
        <w:t>应用模块（计学分，≥</w:t>
      </w:r>
      <w:r w:rsidRPr="00BA0B82">
        <w:rPr>
          <w:rFonts w:ascii="宋体" w:eastAsia="宋体" w:hAnsi="宋体" w:cs="宋体"/>
          <w:b/>
          <w:bCs/>
          <w:color w:val="000000" w:themeColor="text1"/>
          <w:kern w:val="0"/>
          <w:lang w:val="en"/>
        </w:rPr>
        <w:t>4</w:t>
      </w:r>
      <w:r w:rsidRPr="00BA0B82">
        <w:rPr>
          <w:rFonts w:ascii="宋体" w:eastAsia="宋体" w:hAnsi="宋体" w:cs="宋体" w:hint="eastAsia"/>
          <w:b/>
          <w:bCs/>
          <w:color w:val="000000" w:themeColor="text1"/>
          <w:kern w:val="0"/>
          <w:lang w:val="en"/>
        </w:rPr>
        <w:t>学分）</w:t>
      </w:r>
    </w:p>
    <w:p w14:paraId="60B5966B" w14:textId="77777777"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lastRenderedPageBreak/>
        <w:t>中国政府运作（2学分）</w:t>
      </w:r>
    </w:p>
    <w:p w14:paraId="31587E15" w14:textId="77777777"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公共管理前沿</w:t>
      </w:r>
      <w:r w:rsidRPr="00BA0B82">
        <w:rPr>
          <w:rFonts w:ascii="宋体" w:eastAsia="宋体" w:hAnsi="宋体"/>
          <w:color w:val="000000" w:themeColor="text1"/>
        </w:rPr>
        <w:t>（</w:t>
      </w:r>
      <w:r w:rsidRPr="00BA0B82">
        <w:rPr>
          <w:rFonts w:ascii="宋体" w:eastAsia="宋体" w:hAnsi="宋体" w:hint="eastAsia"/>
          <w:color w:val="000000" w:themeColor="text1"/>
        </w:rPr>
        <w:t>2学分</w:t>
      </w:r>
      <w:r w:rsidRPr="00BA0B82">
        <w:rPr>
          <w:rFonts w:ascii="宋体" w:eastAsia="宋体" w:hAnsi="宋体"/>
          <w:color w:val="000000" w:themeColor="text1"/>
        </w:rPr>
        <w:t>）</w:t>
      </w:r>
    </w:p>
    <w:p w14:paraId="2AE9C518" w14:textId="77777777"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公共领导力（2学分）</w:t>
      </w:r>
    </w:p>
    <w:p w14:paraId="653AFEE9" w14:textId="1031B56A"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发展战略与规划（2学分）</w:t>
      </w:r>
      <w:bookmarkStart w:id="0" w:name="_GoBack"/>
      <w:bookmarkEnd w:id="0"/>
    </w:p>
    <w:p w14:paraId="23521EA4" w14:textId="77777777"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公共危机管理（</w:t>
      </w:r>
      <w:r w:rsidRPr="00BA0B82">
        <w:rPr>
          <w:rFonts w:ascii="宋体" w:eastAsia="宋体" w:hAnsi="宋体"/>
          <w:color w:val="000000" w:themeColor="text1"/>
        </w:rPr>
        <w:t>2</w:t>
      </w:r>
      <w:r w:rsidRPr="00BA0B82">
        <w:rPr>
          <w:rFonts w:ascii="宋体" w:eastAsia="宋体" w:hAnsi="宋体" w:hint="eastAsia"/>
          <w:color w:val="000000" w:themeColor="text1"/>
        </w:rPr>
        <w:t>学分）</w:t>
      </w:r>
    </w:p>
    <w:p w14:paraId="206E45EF" w14:textId="77777777"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区域发展</w:t>
      </w:r>
      <w:r w:rsidRPr="00BA0B82">
        <w:rPr>
          <w:rFonts w:ascii="宋体" w:eastAsia="宋体" w:hAnsi="宋体"/>
          <w:color w:val="000000" w:themeColor="text1"/>
        </w:rPr>
        <w:t>与政策</w:t>
      </w:r>
      <w:r w:rsidRPr="00BA0B82">
        <w:rPr>
          <w:rFonts w:ascii="宋体" w:eastAsia="宋体" w:hAnsi="宋体" w:hint="eastAsia"/>
          <w:color w:val="000000" w:themeColor="text1"/>
        </w:rPr>
        <w:t>（2学分）</w:t>
      </w:r>
    </w:p>
    <w:p w14:paraId="417D98D2" w14:textId="77777777"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非营利组织管理（2学分）</w:t>
      </w:r>
    </w:p>
    <w:p w14:paraId="0A5C9692" w14:textId="77777777"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中国与国际发展前沿（2学分）</w:t>
      </w:r>
    </w:p>
    <w:p w14:paraId="1D091032" w14:textId="77777777"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大数据治理与</w:t>
      </w:r>
      <w:r w:rsidRPr="00BA0B82">
        <w:rPr>
          <w:rFonts w:ascii="宋体" w:eastAsia="宋体" w:hAnsi="宋体"/>
          <w:color w:val="000000" w:themeColor="text1"/>
        </w:rPr>
        <w:t>政策（</w:t>
      </w:r>
      <w:r w:rsidRPr="00BA0B82">
        <w:rPr>
          <w:rFonts w:ascii="宋体" w:eastAsia="宋体" w:hAnsi="宋体" w:hint="eastAsia"/>
          <w:color w:val="000000" w:themeColor="text1"/>
        </w:rPr>
        <w:t>2学分</w:t>
      </w:r>
      <w:r w:rsidRPr="00BA0B82">
        <w:rPr>
          <w:rFonts w:ascii="宋体" w:eastAsia="宋体" w:hAnsi="宋体"/>
          <w:color w:val="000000" w:themeColor="text1"/>
        </w:rPr>
        <w:t>）</w:t>
      </w:r>
    </w:p>
    <w:p w14:paraId="7FBF07A1" w14:textId="77777777" w:rsidR="006606B7" w:rsidRPr="00BA0B82" w:rsidRDefault="006606B7" w:rsidP="001236AD">
      <w:pPr>
        <w:pStyle w:val="a3"/>
        <w:numPr>
          <w:ilvl w:val="0"/>
          <w:numId w:val="4"/>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政务大数据应用与分析（</w:t>
      </w:r>
      <w:r w:rsidRPr="00BA0B82">
        <w:rPr>
          <w:rFonts w:ascii="宋体" w:eastAsia="宋体" w:hAnsi="宋体"/>
          <w:color w:val="000000" w:themeColor="text1"/>
        </w:rPr>
        <w:t>2学分）</w:t>
      </w:r>
    </w:p>
    <w:p w14:paraId="5E94B7E7" w14:textId="77777777" w:rsidR="006606B7" w:rsidRPr="00BA0B82" w:rsidRDefault="006606B7" w:rsidP="001236AD">
      <w:pPr>
        <w:pStyle w:val="a3"/>
        <w:numPr>
          <w:ilvl w:val="0"/>
          <w:numId w:val="3"/>
        </w:numPr>
        <w:spacing w:line="500" w:lineRule="exact"/>
        <w:ind w:firstLineChars="0"/>
        <w:rPr>
          <w:rFonts w:ascii="宋体" w:eastAsia="宋体" w:hAnsi="宋体" w:cs="宋体"/>
          <w:b/>
          <w:bCs/>
          <w:color w:val="000000" w:themeColor="text1"/>
          <w:kern w:val="0"/>
          <w:lang w:val="en"/>
        </w:rPr>
      </w:pPr>
      <w:r w:rsidRPr="00BA0B82">
        <w:rPr>
          <w:rFonts w:ascii="宋体" w:eastAsia="宋体" w:hAnsi="宋体" w:cs="宋体" w:hint="eastAsia"/>
          <w:b/>
          <w:bCs/>
          <w:color w:val="000000" w:themeColor="text1"/>
          <w:kern w:val="0"/>
          <w:lang w:val="en"/>
        </w:rPr>
        <w:t>实践模块</w:t>
      </w:r>
    </w:p>
    <w:p w14:paraId="0A60020C"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hint="eastAsia"/>
          <w:color w:val="000000" w:themeColor="text1"/>
          <w:sz w:val="24"/>
          <w:szCs w:val="24"/>
        </w:rPr>
        <w:t>实践模块包括必修环节和限选环节两部分。</w:t>
      </w:r>
    </w:p>
    <w:p w14:paraId="203B33C5" w14:textId="77777777" w:rsidR="006606B7" w:rsidRPr="00BA0B82" w:rsidRDefault="006606B7" w:rsidP="001236AD">
      <w:pPr>
        <w:pStyle w:val="a3"/>
        <w:numPr>
          <w:ilvl w:val="0"/>
          <w:numId w:val="5"/>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必修环节：研究生骨干研修班（包含前期课程培训、六周基层挂职和总结环节）（</w:t>
      </w:r>
      <w:r w:rsidRPr="00BA0B82">
        <w:rPr>
          <w:rFonts w:ascii="宋体" w:eastAsia="宋体" w:hAnsi="宋体"/>
          <w:color w:val="000000" w:themeColor="text1"/>
        </w:rPr>
        <w:t>1</w:t>
      </w:r>
      <w:r w:rsidRPr="00BA0B82">
        <w:rPr>
          <w:rFonts w:ascii="宋体" w:eastAsia="宋体" w:hAnsi="宋体" w:hint="eastAsia"/>
          <w:color w:val="000000" w:themeColor="text1"/>
        </w:rPr>
        <w:t>学分）</w:t>
      </w:r>
    </w:p>
    <w:p w14:paraId="1A3DC2E4"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hint="eastAsia"/>
          <w:color w:val="000000" w:themeColor="text1"/>
          <w:sz w:val="24"/>
          <w:szCs w:val="24"/>
        </w:rPr>
        <w:t>参与由学校或院系组织的赴基层公共服务部门挂职项目，时间不低于6周，经项目负责单位认定，可替代研究生骨干研修班。</w:t>
      </w:r>
    </w:p>
    <w:p w14:paraId="4E6A72C1" w14:textId="77777777" w:rsidR="006606B7" w:rsidRPr="00BA0B82" w:rsidRDefault="006606B7" w:rsidP="001236AD">
      <w:pPr>
        <w:pStyle w:val="a3"/>
        <w:numPr>
          <w:ilvl w:val="0"/>
          <w:numId w:val="5"/>
        </w:numPr>
        <w:spacing w:line="500" w:lineRule="exact"/>
        <w:ind w:firstLineChars="0"/>
        <w:rPr>
          <w:rFonts w:ascii="宋体" w:eastAsia="宋体" w:hAnsi="宋体"/>
          <w:color w:val="000000" w:themeColor="text1"/>
        </w:rPr>
      </w:pPr>
      <w:r w:rsidRPr="00BA0B82">
        <w:rPr>
          <w:rFonts w:ascii="宋体" w:eastAsia="宋体" w:hAnsi="宋体" w:hint="eastAsia"/>
          <w:color w:val="000000" w:themeColor="text1"/>
        </w:rPr>
        <w:t>限选环节（至少四选一，在完成所选实践环节基础上交一份案例分析报告）：</w:t>
      </w:r>
    </w:p>
    <w:p w14:paraId="64C12C5B" w14:textId="77777777" w:rsidR="006606B7" w:rsidRPr="00BA0B82" w:rsidRDefault="006606B7" w:rsidP="001236AD">
      <w:pPr>
        <w:spacing w:line="500" w:lineRule="exact"/>
        <w:ind w:firstLine="480"/>
        <w:rPr>
          <w:rFonts w:ascii="宋体" w:eastAsia="宋体" w:hAnsi="宋体"/>
          <w:color w:val="000000" w:themeColor="text1"/>
          <w:sz w:val="24"/>
          <w:szCs w:val="24"/>
        </w:rPr>
      </w:pPr>
      <w:r w:rsidRPr="00BA0B82">
        <w:rPr>
          <w:rFonts w:ascii="宋体" w:eastAsia="宋体" w:hAnsi="宋体" w:hint="eastAsia"/>
          <w:color w:val="000000" w:themeColor="text1"/>
          <w:sz w:val="24"/>
          <w:szCs w:val="24"/>
        </w:rPr>
        <w:t>（1）担任本科生辅导员或研究生德育工作助理1年以上</w:t>
      </w:r>
    </w:p>
    <w:p w14:paraId="61CF7B85" w14:textId="77777777" w:rsidR="006606B7" w:rsidRPr="00BA0B82" w:rsidRDefault="006606B7" w:rsidP="001236AD">
      <w:pPr>
        <w:spacing w:line="500" w:lineRule="exact"/>
        <w:ind w:firstLine="480"/>
        <w:rPr>
          <w:rFonts w:ascii="宋体" w:eastAsia="宋体" w:hAnsi="宋体"/>
          <w:color w:val="000000" w:themeColor="text1"/>
          <w:sz w:val="24"/>
          <w:szCs w:val="24"/>
        </w:rPr>
      </w:pPr>
      <w:r w:rsidRPr="00BA0B82">
        <w:rPr>
          <w:rFonts w:ascii="宋体" w:eastAsia="宋体" w:hAnsi="宋体" w:hint="eastAsia"/>
          <w:color w:val="000000" w:themeColor="text1"/>
          <w:sz w:val="24"/>
          <w:szCs w:val="24"/>
        </w:rPr>
        <w:t>（2）经由</w:t>
      </w:r>
      <w:r w:rsidRPr="00BA0B82">
        <w:rPr>
          <w:rFonts w:ascii="宋体" w:eastAsia="宋体" w:hAnsi="宋体"/>
          <w:color w:val="000000" w:themeColor="text1"/>
          <w:sz w:val="24"/>
          <w:szCs w:val="24"/>
        </w:rPr>
        <w:t>学生领导力唐仲英计划办公室认定，完成必须的培养环节</w:t>
      </w:r>
    </w:p>
    <w:p w14:paraId="6FC27CB3" w14:textId="77777777" w:rsidR="006606B7" w:rsidRPr="00BA0B82" w:rsidRDefault="006606B7" w:rsidP="001236AD">
      <w:pPr>
        <w:spacing w:line="500" w:lineRule="exact"/>
        <w:ind w:firstLine="480"/>
        <w:rPr>
          <w:rFonts w:ascii="宋体" w:eastAsia="宋体" w:hAnsi="宋体"/>
          <w:color w:val="000000" w:themeColor="text1"/>
          <w:sz w:val="24"/>
          <w:szCs w:val="24"/>
        </w:rPr>
      </w:pPr>
      <w:r w:rsidRPr="00BA0B82">
        <w:rPr>
          <w:rFonts w:ascii="宋体" w:eastAsia="宋体" w:hAnsi="宋体" w:hint="eastAsia"/>
          <w:color w:val="000000" w:themeColor="text1"/>
          <w:sz w:val="24"/>
          <w:szCs w:val="24"/>
        </w:rPr>
        <w:t>（3）完成“赴基层公共服务部门培训班”的培养环节</w:t>
      </w:r>
    </w:p>
    <w:p w14:paraId="1336C1A3" w14:textId="77777777" w:rsidR="006606B7" w:rsidRPr="00BA0B82" w:rsidRDefault="006606B7" w:rsidP="001236AD">
      <w:pPr>
        <w:spacing w:line="500" w:lineRule="exact"/>
        <w:ind w:firstLine="480"/>
        <w:rPr>
          <w:rFonts w:ascii="宋体" w:eastAsia="宋体" w:hAnsi="宋体"/>
          <w:color w:val="000000" w:themeColor="text1"/>
        </w:rPr>
      </w:pPr>
      <w:r w:rsidRPr="00BA0B82">
        <w:rPr>
          <w:rFonts w:ascii="宋体" w:eastAsia="宋体" w:hAnsi="宋体" w:hint="eastAsia"/>
          <w:color w:val="000000" w:themeColor="text1"/>
          <w:sz w:val="24"/>
          <w:szCs w:val="24"/>
        </w:rPr>
        <w:t>（4）完成“深耕计划”项目的硕士入学前培养环节</w:t>
      </w:r>
    </w:p>
    <w:p w14:paraId="36AF3F31" w14:textId="77777777" w:rsidR="006606B7" w:rsidRPr="00BA0B82" w:rsidRDefault="006606B7" w:rsidP="001236AD">
      <w:pPr>
        <w:spacing w:line="500" w:lineRule="exact"/>
        <w:rPr>
          <w:rFonts w:ascii="宋体" w:eastAsia="宋体" w:hAnsi="宋体"/>
          <w:color w:val="000000" w:themeColor="text1"/>
        </w:rPr>
      </w:pPr>
    </w:p>
    <w:p w14:paraId="7C17FE62" w14:textId="77777777" w:rsidR="006606B7" w:rsidRPr="00BA0B82" w:rsidRDefault="006606B7" w:rsidP="001236AD">
      <w:pPr>
        <w:spacing w:line="500" w:lineRule="exact"/>
        <w:rPr>
          <w:rFonts w:ascii="宋体" w:eastAsia="宋体" w:hAnsi="宋体"/>
          <w:b/>
          <w:color w:val="000000" w:themeColor="text1"/>
          <w:sz w:val="24"/>
          <w:szCs w:val="24"/>
        </w:rPr>
      </w:pPr>
      <w:r w:rsidRPr="00BA0B82">
        <w:rPr>
          <w:rFonts w:ascii="宋体" w:eastAsia="宋体" w:hAnsi="宋体" w:hint="eastAsia"/>
          <w:b/>
          <w:color w:val="000000" w:themeColor="text1"/>
          <w:sz w:val="24"/>
          <w:szCs w:val="24"/>
        </w:rPr>
        <w:t>四、获得证书的要求</w:t>
      </w:r>
    </w:p>
    <w:p w14:paraId="3F86EFA9"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hint="eastAsia"/>
          <w:color w:val="000000" w:themeColor="text1"/>
          <w:sz w:val="24"/>
          <w:szCs w:val="24"/>
        </w:rPr>
        <w:t>1、“基础理论模块”中须获得</w:t>
      </w:r>
      <w:r w:rsidRPr="00BA0B82">
        <w:rPr>
          <w:rFonts w:ascii="宋体" w:eastAsia="宋体" w:hAnsi="宋体" w:hint="eastAsia"/>
          <w:b/>
          <w:color w:val="000000" w:themeColor="text1"/>
          <w:sz w:val="24"/>
          <w:szCs w:val="24"/>
        </w:rPr>
        <w:t>大于等于3学分；</w:t>
      </w:r>
    </w:p>
    <w:p w14:paraId="36A4FC30"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color w:val="000000" w:themeColor="text1"/>
          <w:sz w:val="24"/>
          <w:szCs w:val="24"/>
        </w:rPr>
        <w:t>2</w:t>
      </w:r>
      <w:r w:rsidRPr="00BA0B82">
        <w:rPr>
          <w:rFonts w:ascii="宋体" w:eastAsia="宋体" w:hAnsi="宋体" w:hint="eastAsia"/>
          <w:color w:val="000000" w:themeColor="text1"/>
          <w:sz w:val="24"/>
          <w:szCs w:val="24"/>
        </w:rPr>
        <w:t>、“应用模块”中须获得</w:t>
      </w:r>
      <w:r w:rsidRPr="00BA0B82">
        <w:rPr>
          <w:rFonts w:ascii="宋体" w:eastAsia="宋体" w:hAnsi="宋体" w:hint="eastAsia"/>
          <w:b/>
          <w:color w:val="000000" w:themeColor="text1"/>
          <w:sz w:val="24"/>
          <w:szCs w:val="24"/>
        </w:rPr>
        <w:t>大于等于4学分</w:t>
      </w:r>
      <w:r w:rsidRPr="00BA0B82">
        <w:rPr>
          <w:rFonts w:ascii="宋体" w:eastAsia="宋体" w:hAnsi="宋体" w:hint="eastAsia"/>
          <w:color w:val="000000" w:themeColor="text1"/>
          <w:sz w:val="24"/>
          <w:szCs w:val="24"/>
        </w:rPr>
        <w:t>；</w:t>
      </w:r>
    </w:p>
    <w:p w14:paraId="726B9673"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color w:val="000000" w:themeColor="text1"/>
          <w:sz w:val="24"/>
          <w:szCs w:val="24"/>
        </w:rPr>
        <w:t>3</w:t>
      </w:r>
      <w:r w:rsidRPr="00BA0B82">
        <w:rPr>
          <w:rFonts w:ascii="宋体" w:eastAsia="宋体" w:hAnsi="宋体" w:hint="eastAsia"/>
          <w:color w:val="000000" w:themeColor="text1"/>
          <w:sz w:val="24"/>
          <w:szCs w:val="24"/>
        </w:rPr>
        <w:t>、“实践模块”中需完成“研究生骨干研修班”（或经认证的替代环节），同</w:t>
      </w:r>
      <w:r w:rsidRPr="00BA0B82">
        <w:rPr>
          <w:rFonts w:ascii="宋体" w:eastAsia="宋体" w:hAnsi="宋体" w:hint="eastAsia"/>
          <w:color w:val="000000" w:themeColor="text1"/>
          <w:sz w:val="24"/>
          <w:szCs w:val="24"/>
        </w:rPr>
        <w:lastRenderedPageBreak/>
        <w:t>时完成限选环节中的</w:t>
      </w:r>
      <w:r w:rsidRPr="00BA0B82">
        <w:rPr>
          <w:rFonts w:ascii="宋体" w:eastAsia="宋体" w:hAnsi="宋体" w:hint="eastAsia"/>
          <w:b/>
          <w:color w:val="000000" w:themeColor="text1"/>
          <w:sz w:val="24"/>
          <w:szCs w:val="24"/>
        </w:rPr>
        <w:t>至少一项</w:t>
      </w:r>
      <w:r w:rsidRPr="00BA0B82">
        <w:rPr>
          <w:rFonts w:ascii="宋体" w:eastAsia="宋体" w:hAnsi="宋体" w:hint="eastAsia"/>
          <w:color w:val="000000" w:themeColor="text1"/>
          <w:sz w:val="24"/>
          <w:szCs w:val="24"/>
        </w:rPr>
        <w:t>，并交一份案例分析报告。</w:t>
      </w:r>
    </w:p>
    <w:p w14:paraId="2477B1E4"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r w:rsidRPr="00BA0B82">
        <w:rPr>
          <w:rFonts w:ascii="宋体" w:eastAsia="宋体" w:hAnsi="宋体" w:hint="eastAsia"/>
          <w:color w:val="000000" w:themeColor="text1"/>
          <w:sz w:val="24"/>
          <w:szCs w:val="24"/>
        </w:rPr>
        <w:t>满足上述要求且“基础理论模块”和“应用模块”，学分未用于申请本专业学位者，可申请由清华大学研究生院和清华大学公共管理学院联合签发的公共管理素养与能力提升项目证书。</w:t>
      </w:r>
    </w:p>
    <w:p w14:paraId="1EF031E6" w14:textId="77777777" w:rsidR="006606B7" w:rsidRPr="00BA0B82" w:rsidRDefault="006606B7" w:rsidP="001236AD">
      <w:pPr>
        <w:spacing w:line="500" w:lineRule="exact"/>
        <w:ind w:firstLineChars="200" w:firstLine="480"/>
        <w:rPr>
          <w:rFonts w:ascii="宋体" w:eastAsia="宋体" w:hAnsi="宋体"/>
          <w:color w:val="000000" w:themeColor="text1"/>
          <w:sz w:val="24"/>
          <w:szCs w:val="24"/>
        </w:rPr>
      </w:pPr>
    </w:p>
    <w:p w14:paraId="7FB715A0" w14:textId="77777777" w:rsidR="006606B7" w:rsidRPr="00BA0B82" w:rsidRDefault="006606B7" w:rsidP="001236AD">
      <w:pPr>
        <w:widowControl/>
        <w:spacing w:line="500" w:lineRule="exact"/>
        <w:rPr>
          <w:rFonts w:ascii="宋体" w:eastAsia="宋体" w:hAnsi="宋体" w:cs="Tahoma"/>
          <w:b/>
          <w:color w:val="000000" w:themeColor="text1"/>
          <w:kern w:val="0"/>
          <w:sz w:val="24"/>
          <w:szCs w:val="24"/>
        </w:rPr>
      </w:pPr>
      <w:r w:rsidRPr="00BA0B82">
        <w:rPr>
          <w:rFonts w:ascii="宋体" w:eastAsia="宋体" w:hAnsi="宋体" w:cs="Tahoma" w:hint="eastAsia"/>
          <w:b/>
          <w:bCs/>
          <w:color w:val="000000" w:themeColor="text1"/>
          <w:kern w:val="0"/>
          <w:sz w:val="24"/>
          <w:szCs w:val="24"/>
        </w:rPr>
        <w:t>五</w:t>
      </w:r>
      <w:r w:rsidRPr="00BA0B82">
        <w:rPr>
          <w:rFonts w:ascii="宋体" w:eastAsia="宋体" w:hAnsi="宋体" w:cs="Tahoma"/>
          <w:b/>
          <w:bCs/>
          <w:color w:val="000000" w:themeColor="text1"/>
          <w:kern w:val="0"/>
          <w:sz w:val="24"/>
          <w:szCs w:val="24"/>
        </w:rPr>
        <w:t>、学习时间与证书申请</w:t>
      </w:r>
    </w:p>
    <w:p w14:paraId="2DC5897F" w14:textId="77777777"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cs="Tahoma"/>
          <w:b/>
          <w:bCs/>
          <w:color w:val="000000" w:themeColor="text1"/>
          <w:kern w:val="0"/>
          <w:sz w:val="24"/>
          <w:szCs w:val="24"/>
        </w:rPr>
        <w:t>修读年限：</w:t>
      </w:r>
      <w:r w:rsidRPr="00BA0B82">
        <w:rPr>
          <w:rFonts w:ascii="宋体" w:eastAsia="宋体" w:hAnsi="宋体"/>
          <w:color w:val="000000" w:themeColor="text1"/>
          <w:sz w:val="24"/>
          <w:szCs w:val="24"/>
        </w:rPr>
        <w:t>最长不超过研究生</w:t>
      </w:r>
      <w:r w:rsidRPr="00BA0B82">
        <w:rPr>
          <w:rFonts w:ascii="宋体" w:eastAsia="宋体" w:hAnsi="宋体" w:hint="eastAsia"/>
          <w:color w:val="000000" w:themeColor="text1"/>
          <w:sz w:val="24"/>
          <w:szCs w:val="24"/>
        </w:rPr>
        <w:t>本专业</w:t>
      </w:r>
      <w:r w:rsidRPr="00BA0B82">
        <w:rPr>
          <w:rFonts w:ascii="宋体" w:eastAsia="宋体" w:hAnsi="宋体"/>
          <w:color w:val="000000" w:themeColor="text1"/>
          <w:sz w:val="24"/>
          <w:szCs w:val="24"/>
        </w:rPr>
        <w:t>的</w:t>
      </w:r>
      <w:r w:rsidRPr="00BA0B82">
        <w:rPr>
          <w:rFonts w:ascii="宋体" w:eastAsia="宋体" w:hAnsi="宋体" w:hint="eastAsia"/>
          <w:color w:val="000000" w:themeColor="text1"/>
          <w:sz w:val="24"/>
          <w:szCs w:val="24"/>
        </w:rPr>
        <w:t>修业年限</w:t>
      </w:r>
      <w:r w:rsidRPr="00BA0B82">
        <w:rPr>
          <w:rFonts w:ascii="宋体" w:eastAsia="宋体" w:hAnsi="宋体"/>
          <w:color w:val="000000" w:themeColor="text1"/>
          <w:sz w:val="24"/>
          <w:szCs w:val="24"/>
        </w:rPr>
        <w:t xml:space="preserve">。 </w:t>
      </w:r>
    </w:p>
    <w:p w14:paraId="0E38960C" w14:textId="77777777"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b/>
          <w:color w:val="000000" w:themeColor="text1"/>
          <w:sz w:val="24"/>
          <w:szCs w:val="24"/>
        </w:rPr>
        <w:t>成绩评定：</w:t>
      </w:r>
      <w:r w:rsidRPr="00BA0B82">
        <w:rPr>
          <w:rFonts w:ascii="宋体" w:eastAsia="宋体" w:hAnsi="宋体"/>
          <w:color w:val="000000" w:themeColor="text1"/>
          <w:sz w:val="24"/>
          <w:szCs w:val="24"/>
        </w:rPr>
        <w:t>每门课的考核方式和成绩评定标准由每门课的任课老师决定。</w:t>
      </w:r>
    </w:p>
    <w:p w14:paraId="2BE0F3B9" w14:textId="77777777"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b/>
          <w:color w:val="000000" w:themeColor="text1"/>
          <w:sz w:val="24"/>
          <w:szCs w:val="24"/>
        </w:rPr>
        <w:t>证书授予：</w:t>
      </w:r>
      <w:r w:rsidRPr="00BA0B82">
        <w:rPr>
          <w:rFonts w:ascii="宋体" w:eastAsia="宋体" w:hAnsi="宋体"/>
          <w:color w:val="000000" w:themeColor="text1"/>
          <w:sz w:val="24"/>
          <w:szCs w:val="24"/>
        </w:rPr>
        <w:t xml:space="preserve">学生按课程要求，完成了规定的各项培养环节，考核合格，经各开设院系审核，由公管学院审查证书获取资格。学校一般在每年1月、6月颁发证书。除非学校有特殊安排，学生在此日期之外毕业离校，证书将延后寄发。 </w:t>
      </w:r>
    </w:p>
    <w:p w14:paraId="6FF2BDDF" w14:textId="0EBF0440"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color w:val="000000" w:themeColor="text1"/>
          <w:sz w:val="24"/>
          <w:szCs w:val="24"/>
        </w:rPr>
        <w:t>注：最迟在毕业前一个学期完成证书项目要求内容并申请获得证书。</w:t>
      </w:r>
    </w:p>
    <w:p w14:paraId="4E6B00A8" w14:textId="77777777"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color w:val="000000" w:themeColor="text1"/>
          <w:sz w:val="24"/>
          <w:szCs w:val="24"/>
        </w:rPr>
        <w:t> </w:t>
      </w:r>
    </w:p>
    <w:p w14:paraId="7A05158E" w14:textId="77777777" w:rsidR="006606B7" w:rsidRPr="00BA0B82" w:rsidRDefault="006606B7" w:rsidP="001236AD">
      <w:pPr>
        <w:widowControl/>
        <w:spacing w:line="500" w:lineRule="exact"/>
        <w:rPr>
          <w:rFonts w:ascii="宋体" w:eastAsia="宋体" w:hAnsi="宋体" w:cs="Tahoma"/>
          <w:color w:val="000000" w:themeColor="text1"/>
          <w:kern w:val="0"/>
          <w:sz w:val="24"/>
          <w:szCs w:val="24"/>
        </w:rPr>
      </w:pPr>
      <w:r w:rsidRPr="00BA0B82">
        <w:rPr>
          <w:rFonts w:ascii="宋体" w:eastAsia="宋体" w:hAnsi="宋体" w:cs="Tahoma" w:hint="eastAsia"/>
          <w:b/>
          <w:bCs/>
          <w:color w:val="000000" w:themeColor="text1"/>
          <w:kern w:val="0"/>
          <w:sz w:val="24"/>
          <w:szCs w:val="24"/>
        </w:rPr>
        <w:t>六</w:t>
      </w:r>
      <w:r w:rsidRPr="00BA0B82">
        <w:rPr>
          <w:rFonts w:ascii="宋体" w:eastAsia="宋体" w:hAnsi="宋体" w:cs="Tahoma"/>
          <w:b/>
          <w:bCs/>
          <w:color w:val="000000" w:themeColor="text1"/>
          <w:kern w:val="0"/>
          <w:sz w:val="24"/>
          <w:szCs w:val="24"/>
        </w:rPr>
        <w:t>、项目费用</w:t>
      </w:r>
    </w:p>
    <w:p w14:paraId="3018D156" w14:textId="77777777" w:rsidR="006606B7" w:rsidRPr="00BA0B82" w:rsidRDefault="006606B7" w:rsidP="001236AD">
      <w:pPr>
        <w:widowControl/>
        <w:spacing w:line="500" w:lineRule="exact"/>
        <w:ind w:firstLine="420"/>
        <w:rPr>
          <w:rFonts w:ascii="宋体" w:eastAsia="宋体" w:hAnsi="宋体"/>
          <w:color w:val="000000" w:themeColor="text1"/>
          <w:sz w:val="24"/>
          <w:szCs w:val="24"/>
        </w:rPr>
      </w:pPr>
      <w:r w:rsidRPr="00BA0B82">
        <w:rPr>
          <w:rFonts w:ascii="宋体" w:eastAsia="宋体" w:hAnsi="宋体"/>
          <w:color w:val="000000" w:themeColor="text1"/>
          <w:sz w:val="24"/>
          <w:szCs w:val="24"/>
        </w:rPr>
        <w:t>项目现为试点阶段，试点期间免除费用。</w:t>
      </w:r>
    </w:p>
    <w:p w14:paraId="4323A7AF" w14:textId="77777777" w:rsidR="006606B7" w:rsidRPr="00BA0B82" w:rsidRDefault="006606B7" w:rsidP="001236AD">
      <w:pPr>
        <w:widowControl/>
        <w:spacing w:line="500" w:lineRule="exact"/>
        <w:rPr>
          <w:rFonts w:ascii="宋体" w:eastAsia="宋体" w:hAnsi="宋体" w:cs="Tahoma"/>
          <w:color w:val="000000" w:themeColor="text1"/>
          <w:kern w:val="0"/>
          <w:sz w:val="24"/>
          <w:szCs w:val="24"/>
        </w:rPr>
      </w:pPr>
      <w:r w:rsidRPr="00BA0B82">
        <w:rPr>
          <w:rFonts w:ascii="宋体" w:eastAsia="宋体" w:hAnsi="宋体" w:cs="Tahoma"/>
          <w:color w:val="000000" w:themeColor="text1"/>
          <w:kern w:val="0"/>
          <w:sz w:val="24"/>
          <w:szCs w:val="24"/>
          <w:bdr w:val="none" w:sz="0" w:space="0" w:color="auto" w:frame="1"/>
        </w:rPr>
        <w:t> </w:t>
      </w:r>
    </w:p>
    <w:p w14:paraId="49E4BD70" w14:textId="77777777" w:rsidR="006606B7" w:rsidRPr="00BA0B82" w:rsidRDefault="0094252C" w:rsidP="001236AD">
      <w:pPr>
        <w:widowControl/>
        <w:spacing w:line="500" w:lineRule="exact"/>
        <w:rPr>
          <w:rFonts w:ascii="宋体" w:eastAsia="宋体" w:hAnsi="宋体" w:cs="Tahoma"/>
          <w:color w:val="000000" w:themeColor="text1"/>
          <w:kern w:val="0"/>
          <w:sz w:val="24"/>
          <w:szCs w:val="24"/>
        </w:rPr>
      </w:pPr>
      <w:r w:rsidRPr="00BA0B82">
        <w:rPr>
          <w:rFonts w:ascii="宋体" w:eastAsia="宋体" w:hAnsi="宋体" w:cs="Tahoma" w:hint="eastAsia"/>
          <w:b/>
          <w:bCs/>
          <w:color w:val="000000" w:themeColor="text1"/>
          <w:kern w:val="0"/>
          <w:sz w:val="24"/>
          <w:szCs w:val="24"/>
        </w:rPr>
        <w:t>七</w:t>
      </w:r>
      <w:r w:rsidR="006606B7" w:rsidRPr="00BA0B82">
        <w:rPr>
          <w:rFonts w:ascii="宋体" w:eastAsia="宋体" w:hAnsi="宋体" w:cs="Tahoma"/>
          <w:b/>
          <w:bCs/>
          <w:color w:val="000000" w:themeColor="text1"/>
          <w:kern w:val="0"/>
          <w:sz w:val="24"/>
          <w:szCs w:val="24"/>
        </w:rPr>
        <w:t>、项目报名与联系方式</w:t>
      </w:r>
    </w:p>
    <w:p w14:paraId="67445BDC" w14:textId="77777777" w:rsidR="006606B7" w:rsidRPr="00BA0B82" w:rsidRDefault="006606B7" w:rsidP="001236AD">
      <w:pPr>
        <w:widowControl/>
        <w:spacing w:line="500" w:lineRule="exact"/>
        <w:ind w:firstLine="420"/>
        <w:rPr>
          <w:rFonts w:ascii="宋体" w:eastAsia="宋体" w:hAnsi="宋体"/>
          <w:color w:val="000000" w:themeColor="text1"/>
          <w:sz w:val="24"/>
          <w:szCs w:val="24"/>
        </w:rPr>
      </w:pPr>
      <w:r w:rsidRPr="00BA0B82">
        <w:rPr>
          <w:rFonts w:ascii="宋体" w:eastAsia="宋体" w:hAnsi="宋体"/>
          <w:color w:val="000000" w:themeColor="text1"/>
          <w:sz w:val="24"/>
          <w:szCs w:val="24"/>
        </w:rPr>
        <w:t>报名时间为201</w:t>
      </w:r>
      <w:r w:rsidR="00165A5A" w:rsidRPr="00BA0B82">
        <w:rPr>
          <w:rFonts w:ascii="宋体" w:eastAsia="宋体" w:hAnsi="宋体"/>
          <w:color w:val="000000" w:themeColor="text1"/>
          <w:sz w:val="24"/>
          <w:szCs w:val="24"/>
        </w:rPr>
        <w:t>9</w:t>
      </w:r>
      <w:r w:rsidRPr="00BA0B82">
        <w:rPr>
          <w:rFonts w:ascii="宋体" w:eastAsia="宋体" w:hAnsi="宋体"/>
          <w:color w:val="000000" w:themeColor="text1"/>
          <w:sz w:val="24"/>
          <w:szCs w:val="24"/>
        </w:rPr>
        <w:t>年8月</w:t>
      </w:r>
      <w:r w:rsidR="00D346D4" w:rsidRPr="00BA0B82">
        <w:rPr>
          <w:rFonts w:ascii="宋体" w:eastAsia="宋体" w:hAnsi="宋体" w:hint="eastAsia"/>
          <w:color w:val="000000" w:themeColor="text1"/>
          <w:sz w:val="24"/>
          <w:szCs w:val="24"/>
        </w:rPr>
        <w:t>15</w:t>
      </w:r>
      <w:r w:rsidRPr="00BA0B82">
        <w:rPr>
          <w:rFonts w:ascii="宋体" w:eastAsia="宋体" w:hAnsi="宋体"/>
          <w:color w:val="000000" w:themeColor="text1"/>
          <w:sz w:val="24"/>
          <w:szCs w:val="24"/>
        </w:rPr>
        <w:t>日至</w:t>
      </w:r>
      <w:r w:rsidR="00D346D4" w:rsidRPr="00BA0B82">
        <w:rPr>
          <w:rFonts w:ascii="宋体" w:eastAsia="宋体" w:hAnsi="宋体" w:hint="eastAsia"/>
          <w:color w:val="000000" w:themeColor="text1"/>
          <w:sz w:val="24"/>
          <w:szCs w:val="24"/>
        </w:rPr>
        <w:t>8</w:t>
      </w:r>
      <w:r w:rsidRPr="00BA0B82">
        <w:rPr>
          <w:rFonts w:ascii="宋体" w:eastAsia="宋体" w:hAnsi="宋体"/>
          <w:color w:val="000000" w:themeColor="text1"/>
          <w:sz w:val="24"/>
          <w:szCs w:val="24"/>
        </w:rPr>
        <w:t>月</w:t>
      </w:r>
      <w:r w:rsidR="00D346D4" w:rsidRPr="00BA0B82">
        <w:rPr>
          <w:rFonts w:ascii="宋体" w:eastAsia="宋体" w:hAnsi="宋体" w:hint="eastAsia"/>
          <w:color w:val="000000" w:themeColor="text1"/>
          <w:sz w:val="24"/>
          <w:szCs w:val="24"/>
        </w:rPr>
        <w:t>30</w:t>
      </w:r>
      <w:r w:rsidRPr="00BA0B82">
        <w:rPr>
          <w:rFonts w:ascii="宋体" w:eastAsia="宋体" w:hAnsi="宋体"/>
          <w:color w:val="000000" w:themeColor="text1"/>
          <w:sz w:val="24"/>
          <w:szCs w:val="24"/>
        </w:rPr>
        <w:t>日，申请人请于</w:t>
      </w:r>
      <w:r w:rsidR="00D346D4" w:rsidRPr="00BA0B82">
        <w:rPr>
          <w:rFonts w:ascii="宋体" w:eastAsia="宋体" w:hAnsi="宋体" w:hint="eastAsia"/>
          <w:color w:val="000000" w:themeColor="text1"/>
          <w:sz w:val="24"/>
          <w:szCs w:val="24"/>
        </w:rPr>
        <w:t>8</w:t>
      </w:r>
      <w:r w:rsidRPr="00BA0B82">
        <w:rPr>
          <w:rFonts w:ascii="宋体" w:eastAsia="宋体" w:hAnsi="宋体"/>
          <w:color w:val="000000" w:themeColor="text1"/>
          <w:sz w:val="24"/>
          <w:szCs w:val="24"/>
        </w:rPr>
        <w:t>月</w:t>
      </w:r>
      <w:r w:rsidR="00D346D4" w:rsidRPr="00BA0B82">
        <w:rPr>
          <w:rFonts w:ascii="宋体" w:eastAsia="宋体" w:hAnsi="宋体" w:hint="eastAsia"/>
          <w:color w:val="000000" w:themeColor="text1"/>
          <w:sz w:val="24"/>
          <w:szCs w:val="24"/>
        </w:rPr>
        <w:t>30</w:t>
      </w:r>
      <w:r w:rsidRPr="00BA0B82">
        <w:rPr>
          <w:rFonts w:ascii="宋体" w:eastAsia="宋体" w:hAnsi="宋体"/>
          <w:color w:val="000000" w:themeColor="text1"/>
          <w:sz w:val="24"/>
          <w:szCs w:val="24"/>
        </w:rPr>
        <w:t xml:space="preserve">日17:00前按相关要求填写附件表格，并把填好的表格打印联同有关自述中的证明材料一并提交公管学院教学办公室102。 </w:t>
      </w:r>
    </w:p>
    <w:p w14:paraId="4484EF86" w14:textId="77777777" w:rsidR="006606B7" w:rsidRPr="00BA0B82" w:rsidRDefault="006606B7" w:rsidP="001236AD">
      <w:pPr>
        <w:widowControl/>
        <w:spacing w:line="500" w:lineRule="exact"/>
        <w:rPr>
          <w:rFonts w:ascii="宋体" w:eastAsia="宋体" w:hAnsi="宋体" w:cs="Tahoma"/>
          <w:color w:val="000000" w:themeColor="text1"/>
          <w:kern w:val="0"/>
          <w:sz w:val="24"/>
          <w:szCs w:val="24"/>
        </w:rPr>
      </w:pPr>
      <w:r w:rsidRPr="00BA0B82">
        <w:rPr>
          <w:rFonts w:ascii="宋体" w:eastAsia="宋体" w:hAnsi="宋体" w:cs="Tahoma"/>
          <w:color w:val="000000" w:themeColor="text1"/>
          <w:kern w:val="0"/>
          <w:sz w:val="24"/>
          <w:szCs w:val="24"/>
          <w:bdr w:val="none" w:sz="0" w:space="0" w:color="auto" w:frame="1"/>
        </w:rPr>
        <w:t> </w:t>
      </w:r>
    </w:p>
    <w:p w14:paraId="3AE5B109" w14:textId="77777777"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color w:val="000000" w:themeColor="text1"/>
          <w:sz w:val="24"/>
          <w:szCs w:val="24"/>
        </w:rPr>
        <w:t>通讯地址：北京海淀区清华大学公管学院教学办公室10</w:t>
      </w:r>
      <w:r w:rsidR="0094252C" w:rsidRPr="00BA0B82">
        <w:rPr>
          <w:rFonts w:ascii="宋体" w:eastAsia="宋体" w:hAnsi="宋体" w:hint="eastAsia"/>
          <w:color w:val="000000" w:themeColor="text1"/>
          <w:sz w:val="24"/>
          <w:szCs w:val="24"/>
        </w:rPr>
        <w:t>2</w:t>
      </w:r>
    </w:p>
    <w:p w14:paraId="18C57971" w14:textId="77777777"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color w:val="000000" w:themeColor="text1"/>
          <w:sz w:val="24"/>
          <w:szCs w:val="24"/>
        </w:rPr>
        <w:t xml:space="preserve">邮政编码：100084 </w:t>
      </w:r>
    </w:p>
    <w:p w14:paraId="6AD0AF5A" w14:textId="77777777"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color w:val="000000" w:themeColor="text1"/>
          <w:sz w:val="24"/>
          <w:szCs w:val="24"/>
        </w:rPr>
        <w:t xml:space="preserve">联 系 人：肖老师 </w:t>
      </w:r>
    </w:p>
    <w:p w14:paraId="62E3FE96" w14:textId="77777777"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color w:val="000000" w:themeColor="text1"/>
          <w:sz w:val="24"/>
          <w:szCs w:val="24"/>
        </w:rPr>
        <w:t>咨询电话：010-62796240</w:t>
      </w:r>
    </w:p>
    <w:p w14:paraId="5FAABA19" w14:textId="77777777" w:rsidR="006606B7" w:rsidRPr="00BA0B82" w:rsidRDefault="006606B7" w:rsidP="001236AD">
      <w:pPr>
        <w:widowControl/>
        <w:spacing w:line="500" w:lineRule="exact"/>
        <w:rPr>
          <w:rFonts w:ascii="宋体" w:eastAsia="宋体" w:hAnsi="宋体"/>
          <w:color w:val="000000" w:themeColor="text1"/>
          <w:sz w:val="24"/>
          <w:szCs w:val="24"/>
        </w:rPr>
      </w:pPr>
      <w:r w:rsidRPr="00BA0B82">
        <w:rPr>
          <w:rFonts w:ascii="宋体" w:eastAsia="宋体" w:hAnsi="宋体"/>
          <w:color w:val="000000" w:themeColor="text1"/>
          <w:sz w:val="24"/>
          <w:szCs w:val="24"/>
        </w:rPr>
        <w:t>电邮：</w:t>
      </w:r>
      <w:r w:rsidR="00D346D4" w:rsidRPr="00BA0B82">
        <w:rPr>
          <w:rFonts w:ascii="宋体" w:eastAsia="宋体" w:hAnsi="宋体" w:hint="eastAsia"/>
          <w:color w:val="000000" w:themeColor="text1"/>
          <w:sz w:val="24"/>
          <w:szCs w:val="24"/>
        </w:rPr>
        <w:t>alicexiao</w:t>
      </w:r>
      <w:r w:rsidR="00D346D4" w:rsidRPr="00BA0B82">
        <w:rPr>
          <w:rFonts w:ascii="宋体" w:eastAsia="宋体" w:hAnsi="宋体"/>
          <w:color w:val="000000" w:themeColor="text1"/>
          <w:sz w:val="24"/>
          <w:szCs w:val="24"/>
        </w:rPr>
        <w:t>@</w:t>
      </w:r>
      <w:r w:rsidRPr="00BA0B82">
        <w:rPr>
          <w:rFonts w:ascii="宋体" w:eastAsia="宋体" w:hAnsi="宋体"/>
          <w:color w:val="000000" w:themeColor="text1"/>
          <w:sz w:val="24"/>
          <w:szCs w:val="24"/>
        </w:rPr>
        <w:t>tsinghua.edu.cn</w:t>
      </w:r>
    </w:p>
    <w:p w14:paraId="33B249B8" w14:textId="77777777" w:rsidR="006606B7" w:rsidRPr="00BA0B82" w:rsidRDefault="006606B7" w:rsidP="006606B7">
      <w:pPr>
        <w:rPr>
          <w:b/>
          <w:color w:val="000000" w:themeColor="text1"/>
          <w:sz w:val="24"/>
          <w:szCs w:val="24"/>
        </w:rPr>
      </w:pPr>
    </w:p>
    <w:p w14:paraId="59C2DC41" w14:textId="77777777" w:rsidR="006606B7" w:rsidRPr="00BA0B82" w:rsidRDefault="006606B7" w:rsidP="006606B7">
      <w:pPr>
        <w:spacing w:beforeLines="50" w:before="156" w:afterLines="50" w:after="156" w:line="120" w:lineRule="auto"/>
        <w:jc w:val="center"/>
        <w:rPr>
          <w:rFonts w:ascii="宋体" w:hAnsi="宋体"/>
          <w:b/>
          <w:color w:val="000000" w:themeColor="text1"/>
          <w:sz w:val="28"/>
          <w:szCs w:val="28"/>
        </w:rPr>
      </w:pPr>
      <w:r w:rsidRPr="00BA0B82">
        <w:rPr>
          <w:color w:val="000000" w:themeColor="text1"/>
        </w:rPr>
        <w:lastRenderedPageBreak/>
        <w:t xml:space="preserve"> </w:t>
      </w:r>
      <w:r w:rsidRPr="00BA0B82">
        <w:rPr>
          <w:rFonts w:ascii="宋体" w:hAnsi="宋体" w:hint="eastAsia"/>
          <w:b/>
          <w:color w:val="000000" w:themeColor="text1"/>
          <w:sz w:val="28"/>
          <w:szCs w:val="28"/>
        </w:rPr>
        <w:t>公共管理素养与能力提升证书项目申请表</w:t>
      </w:r>
    </w:p>
    <w:tbl>
      <w:tblPr>
        <w:tblW w:w="9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1418"/>
        <w:gridCol w:w="1323"/>
        <w:gridCol w:w="650"/>
        <w:gridCol w:w="2605"/>
        <w:gridCol w:w="2708"/>
      </w:tblGrid>
      <w:tr w:rsidR="006606B7" w:rsidRPr="00BA0B82" w14:paraId="56F72629" w14:textId="77777777" w:rsidTr="001B5937">
        <w:trPr>
          <w:cantSplit/>
          <w:trHeight w:val="540"/>
          <w:jc w:val="center"/>
        </w:trPr>
        <w:tc>
          <w:tcPr>
            <w:tcW w:w="2122" w:type="dxa"/>
            <w:gridSpan w:val="2"/>
            <w:vAlign w:val="center"/>
          </w:tcPr>
          <w:p w14:paraId="23887D3C" w14:textId="77777777" w:rsidR="006606B7" w:rsidRPr="00BA0B82" w:rsidRDefault="006606B7" w:rsidP="001B5937">
            <w:pPr>
              <w:jc w:val="center"/>
              <w:rPr>
                <w:rFonts w:ascii="宋体" w:hAnsi="宋体"/>
                <w:color w:val="000000" w:themeColor="text1"/>
                <w:sz w:val="24"/>
                <w:szCs w:val="24"/>
              </w:rPr>
            </w:pPr>
            <w:r w:rsidRPr="00BA0B82">
              <w:rPr>
                <w:rFonts w:ascii="宋体" w:hAnsi="宋体" w:hint="eastAsia"/>
                <w:color w:val="000000" w:themeColor="text1"/>
                <w:sz w:val="24"/>
                <w:szCs w:val="24"/>
              </w:rPr>
              <w:t>姓</w:t>
            </w:r>
            <w:r w:rsidRPr="00BA0B82">
              <w:rPr>
                <w:rFonts w:ascii="宋体" w:hAnsi="宋体" w:hint="eastAsia"/>
                <w:color w:val="000000" w:themeColor="text1"/>
                <w:sz w:val="24"/>
                <w:szCs w:val="24"/>
              </w:rPr>
              <w:t xml:space="preserve">   </w:t>
            </w:r>
            <w:r w:rsidRPr="00BA0B82">
              <w:rPr>
                <w:rFonts w:ascii="宋体" w:hAnsi="宋体" w:hint="eastAsia"/>
                <w:color w:val="000000" w:themeColor="text1"/>
                <w:sz w:val="24"/>
                <w:szCs w:val="24"/>
              </w:rPr>
              <w:t>名</w:t>
            </w:r>
          </w:p>
        </w:tc>
        <w:tc>
          <w:tcPr>
            <w:tcW w:w="1323" w:type="dxa"/>
            <w:tcBorders>
              <w:right w:val="nil"/>
            </w:tcBorders>
            <w:vAlign w:val="center"/>
          </w:tcPr>
          <w:p w14:paraId="4639358C" w14:textId="77777777" w:rsidR="006606B7" w:rsidRPr="00BA0B82" w:rsidRDefault="006606B7" w:rsidP="001B5937">
            <w:pPr>
              <w:jc w:val="center"/>
              <w:rPr>
                <w:rFonts w:ascii="宋体" w:hAnsi="宋体"/>
                <w:color w:val="000000" w:themeColor="text1"/>
                <w:sz w:val="24"/>
                <w:szCs w:val="24"/>
              </w:rPr>
            </w:pPr>
          </w:p>
        </w:tc>
        <w:tc>
          <w:tcPr>
            <w:tcW w:w="650" w:type="dxa"/>
            <w:tcBorders>
              <w:left w:val="nil"/>
              <w:right w:val="single" w:sz="4" w:space="0" w:color="auto"/>
            </w:tcBorders>
            <w:vAlign w:val="center"/>
          </w:tcPr>
          <w:p w14:paraId="1BC81208" w14:textId="77777777" w:rsidR="006606B7" w:rsidRPr="00BA0B82" w:rsidRDefault="006606B7" w:rsidP="001B5937">
            <w:pPr>
              <w:jc w:val="center"/>
              <w:rPr>
                <w:rFonts w:ascii="宋体" w:hAnsi="宋体"/>
                <w:color w:val="000000" w:themeColor="text1"/>
                <w:sz w:val="24"/>
                <w:szCs w:val="24"/>
              </w:rPr>
            </w:pPr>
          </w:p>
        </w:tc>
        <w:tc>
          <w:tcPr>
            <w:tcW w:w="2605" w:type="dxa"/>
            <w:tcBorders>
              <w:left w:val="single" w:sz="4" w:space="0" w:color="auto"/>
              <w:right w:val="single" w:sz="4" w:space="0" w:color="auto"/>
            </w:tcBorders>
            <w:vAlign w:val="center"/>
          </w:tcPr>
          <w:p w14:paraId="65686C09" w14:textId="77777777" w:rsidR="006606B7" w:rsidRPr="00BA0B82" w:rsidRDefault="006606B7" w:rsidP="001B5937">
            <w:pPr>
              <w:ind w:left="288" w:hangingChars="120" w:hanging="288"/>
              <w:jc w:val="center"/>
              <w:rPr>
                <w:rFonts w:ascii="宋体" w:hAnsi="宋体"/>
                <w:color w:val="000000" w:themeColor="text1"/>
                <w:sz w:val="24"/>
                <w:szCs w:val="24"/>
              </w:rPr>
            </w:pPr>
            <w:r w:rsidRPr="00BA0B82">
              <w:rPr>
                <w:rFonts w:ascii="宋体" w:hAnsi="宋体" w:hint="eastAsia"/>
                <w:color w:val="000000" w:themeColor="text1"/>
                <w:sz w:val="24"/>
                <w:szCs w:val="24"/>
              </w:rPr>
              <w:t>学</w:t>
            </w:r>
            <w:r w:rsidRPr="00BA0B82">
              <w:rPr>
                <w:rFonts w:ascii="宋体" w:hAnsi="宋体" w:hint="eastAsia"/>
                <w:color w:val="000000" w:themeColor="text1"/>
                <w:sz w:val="24"/>
                <w:szCs w:val="24"/>
              </w:rPr>
              <w:t xml:space="preserve">   </w:t>
            </w:r>
            <w:r w:rsidRPr="00BA0B82">
              <w:rPr>
                <w:rFonts w:ascii="宋体" w:hAnsi="宋体" w:hint="eastAsia"/>
                <w:color w:val="000000" w:themeColor="text1"/>
                <w:sz w:val="24"/>
                <w:szCs w:val="24"/>
              </w:rPr>
              <w:t>院</w:t>
            </w:r>
          </w:p>
        </w:tc>
        <w:tc>
          <w:tcPr>
            <w:tcW w:w="2708" w:type="dxa"/>
            <w:tcBorders>
              <w:left w:val="single" w:sz="4" w:space="0" w:color="auto"/>
            </w:tcBorders>
            <w:vAlign w:val="center"/>
          </w:tcPr>
          <w:p w14:paraId="720578C6" w14:textId="77777777" w:rsidR="006606B7" w:rsidRPr="00BA0B82" w:rsidRDefault="006606B7" w:rsidP="001B5937">
            <w:pPr>
              <w:jc w:val="center"/>
              <w:rPr>
                <w:rFonts w:ascii="宋体" w:hAnsi="宋体"/>
                <w:color w:val="000000" w:themeColor="text1"/>
                <w:sz w:val="24"/>
                <w:szCs w:val="24"/>
              </w:rPr>
            </w:pPr>
          </w:p>
        </w:tc>
      </w:tr>
      <w:tr w:rsidR="006606B7" w:rsidRPr="00BA0B82" w14:paraId="06F854B1" w14:textId="77777777" w:rsidTr="001B5937">
        <w:trPr>
          <w:cantSplit/>
          <w:trHeight w:val="540"/>
          <w:jc w:val="center"/>
        </w:trPr>
        <w:tc>
          <w:tcPr>
            <w:tcW w:w="2122" w:type="dxa"/>
            <w:gridSpan w:val="2"/>
            <w:vAlign w:val="center"/>
          </w:tcPr>
          <w:p w14:paraId="627FD1D4" w14:textId="77777777" w:rsidR="006606B7" w:rsidRPr="00BA0B82" w:rsidRDefault="006606B7" w:rsidP="001B5937">
            <w:pPr>
              <w:jc w:val="center"/>
              <w:rPr>
                <w:rFonts w:ascii="宋体" w:hAnsi="宋体"/>
                <w:color w:val="000000" w:themeColor="text1"/>
                <w:sz w:val="24"/>
                <w:szCs w:val="24"/>
              </w:rPr>
            </w:pPr>
            <w:r w:rsidRPr="00BA0B82">
              <w:rPr>
                <w:rFonts w:ascii="宋体" w:hAnsi="宋体" w:hint="eastAsia"/>
                <w:color w:val="000000" w:themeColor="text1"/>
                <w:sz w:val="24"/>
                <w:szCs w:val="24"/>
              </w:rPr>
              <w:t>年</w:t>
            </w:r>
            <w:r w:rsidRPr="00BA0B82">
              <w:rPr>
                <w:rFonts w:ascii="宋体" w:hAnsi="宋体" w:hint="eastAsia"/>
                <w:color w:val="000000" w:themeColor="text1"/>
                <w:sz w:val="24"/>
                <w:szCs w:val="24"/>
              </w:rPr>
              <w:t xml:space="preserve">   </w:t>
            </w:r>
            <w:r w:rsidRPr="00BA0B82">
              <w:rPr>
                <w:rFonts w:ascii="宋体" w:hAnsi="宋体" w:hint="eastAsia"/>
                <w:color w:val="000000" w:themeColor="text1"/>
                <w:sz w:val="24"/>
                <w:szCs w:val="24"/>
              </w:rPr>
              <w:t>级</w:t>
            </w:r>
          </w:p>
        </w:tc>
        <w:tc>
          <w:tcPr>
            <w:tcW w:w="1323" w:type="dxa"/>
            <w:tcBorders>
              <w:right w:val="nil"/>
            </w:tcBorders>
            <w:vAlign w:val="center"/>
          </w:tcPr>
          <w:p w14:paraId="5CA1912C" w14:textId="77777777" w:rsidR="006606B7" w:rsidRPr="00BA0B82" w:rsidRDefault="006606B7" w:rsidP="001B5937">
            <w:pPr>
              <w:jc w:val="center"/>
              <w:rPr>
                <w:rFonts w:ascii="宋体" w:hAnsi="宋体"/>
                <w:color w:val="000000" w:themeColor="text1"/>
                <w:sz w:val="24"/>
                <w:szCs w:val="24"/>
              </w:rPr>
            </w:pPr>
          </w:p>
        </w:tc>
        <w:tc>
          <w:tcPr>
            <w:tcW w:w="650" w:type="dxa"/>
            <w:tcBorders>
              <w:left w:val="nil"/>
              <w:right w:val="single" w:sz="4" w:space="0" w:color="auto"/>
            </w:tcBorders>
            <w:vAlign w:val="center"/>
          </w:tcPr>
          <w:p w14:paraId="3D4B390C" w14:textId="77777777" w:rsidR="006606B7" w:rsidRPr="00BA0B82" w:rsidRDefault="006606B7" w:rsidP="001B5937">
            <w:pPr>
              <w:jc w:val="center"/>
              <w:rPr>
                <w:rFonts w:ascii="宋体" w:hAnsi="宋体"/>
                <w:color w:val="000000" w:themeColor="text1"/>
                <w:sz w:val="24"/>
                <w:szCs w:val="24"/>
              </w:rPr>
            </w:pPr>
          </w:p>
        </w:tc>
        <w:tc>
          <w:tcPr>
            <w:tcW w:w="2605" w:type="dxa"/>
            <w:tcBorders>
              <w:left w:val="single" w:sz="4" w:space="0" w:color="auto"/>
              <w:right w:val="single" w:sz="4" w:space="0" w:color="auto"/>
            </w:tcBorders>
            <w:vAlign w:val="center"/>
          </w:tcPr>
          <w:p w14:paraId="09D86910" w14:textId="77777777" w:rsidR="006606B7" w:rsidRPr="00BA0B82" w:rsidRDefault="006606B7" w:rsidP="001B5937">
            <w:pPr>
              <w:ind w:left="288" w:hangingChars="120" w:hanging="288"/>
              <w:jc w:val="center"/>
              <w:rPr>
                <w:rFonts w:ascii="宋体" w:hAnsi="宋体"/>
                <w:color w:val="000000" w:themeColor="text1"/>
                <w:sz w:val="24"/>
                <w:szCs w:val="24"/>
              </w:rPr>
            </w:pPr>
            <w:r w:rsidRPr="00BA0B82">
              <w:rPr>
                <w:rFonts w:ascii="宋体" w:hAnsi="宋体" w:hint="eastAsia"/>
                <w:color w:val="000000" w:themeColor="text1"/>
                <w:sz w:val="24"/>
                <w:szCs w:val="24"/>
              </w:rPr>
              <w:t>硕博类型</w:t>
            </w:r>
          </w:p>
        </w:tc>
        <w:tc>
          <w:tcPr>
            <w:tcW w:w="2708" w:type="dxa"/>
            <w:tcBorders>
              <w:left w:val="single" w:sz="4" w:space="0" w:color="auto"/>
            </w:tcBorders>
            <w:vAlign w:val="center"/>
          </w:tcPr>
          <w:p w14:paraId="4E434D46" w14:textId="77777777" w:rsidR="006606B7" w:rsidRPr="00BA0B82" w:rsidRDefault="006606B7" w:rsidP="001B5937">
            <w:pPr>
              <w:jc w:val="center"/>
              <w:rPr>
                <w:rFonts w:ascii="宋体" w:hAnsi="宋体"/>
                <w:color w:val="000000" w:themeColor="text1"/>
                <w:sz w:val="24"/>
                <w:szCs w:val="24"/>
              </w:rPr>
            </w:pPr>
            <w:r w:rsidRPr="00BA0B82">
              <w:rPr>
                <w:rFonts w:ascii="宋体" w:hAnsi="宋体" w:hint="eastAsia"/>
                <w:color w:val="000000" w:themeColor="text1"/>
                <w:sz w:val="24"/>
                <w:szCs w:val="24"/>
              </w:rPr>
              <w:t>硕士</w:t>
            </w:r>
            <w:r w:rsidRPr="00BA0B82">
              <w:rPr>
                <w:rFonts w:ascii="宋体" w:hAnsi="宋体" w:hint="eastAsia"/>
                <w:color w:val="000000" w:themeColor="text1"/>
                <w:sz w:val="24"/>
                <w:szCs w:val="24"/>
              </w:rPr>
              <w:t>/</w:t>
            </w:r>
            <w:r w:rsidRPr="00BA0B82">
              <w:rPr>
                <w:rFonts w:ascii="宋体" w:hAnsi="宋体" w:hint="eastAsia"/>
                <w:color w:val="000000" w:themeColor="text1"/>
                <w:sz w:val="24"/>
                <w:szCs w:val="24"/>
              </w:rPr>
              <w:t>直博</w:t>
            </w:r>
            <w:r w:rsidRPr="00BA0B82">
              <w:rPr>
                <w:rFonts w:ascii="宋体" w:hAnsi="宋体" w:hint="eastAsia"/>
                <w:color w:val="000000" w:themeColor="text1"/>
                <w:sz w:val="24"/>
                <w:szCs w:val="24"/>
              </w:rPr>
              <w:t>/</w:t>
            </w:r>
            <w:r w:rsidRPr="00BA0B82">
              <w:rPr>
                <w:rFonts w:ascii="宋体" w:hAnsi="宋体" w:hint="eastAsia"/>
                <w:color w:val="000000" w:themeColor="text1"/>
                <w:sz w:val="24"/>
                <w:szCs w:val="24"/>
              </w:rPr>
              <w:t>普博</w:t>
            </w:r>
          </w:p>
        </w:tc>
      </w:tr>
      <w:tr w:rsidR="006606B7" w:rsidRPr="00BA0B82" w14:paraId="28EC3819" w14:textId="77777777" w:rsidTr="001B5937">
        <w:trPr>
          <w:cantSplit/>
          <w:trHeight w:val="540"/>
          <w:jc w:val="center"/>
        </w:trPr>
        <w:tc>
          <w:tcPr>
            <w:tcW w:w="2122" w:type="dxa"/>
            <w:gridSpan w:val="2"/>
            <w:vAlign w:val="center"/>
          </w:tcPr>
          <w:p w14:paraId="7FD5D11B" w14:textId="77777777" w:rsidR="006606B7" w:rsidRPr="00BA0B82" w:rsidRDefault="006606B7" w:rsidP="001B5937">
            <w:pPr>
              <w:jc w:val="center"/>
              <w:rPr>
                <w:rFonts w:ascii="宋体" w:hAnsi="宋体"/>
                <w:color w:val="000000" w:themeColor="text1"/>
                <w:sz w:val="24"/>
                <w:szCs w:val="24"/>
              </w:rPr>
            </w:pPr>
            <w:r w:rsidRPr="00BA0B82">
              <w:rPr>
                <w:rFonts w:ascii="宋体" w:hAnsi="宋体" w:hint="eastAsia"/>
                <w:color w:val="000000" w:themeColor="text1"/>
                <w:sz w:val="24"/>
                <w:szCs w:val="24"/>
              </w:rPr>
              <w:t>E-</w:t>
            </w:r>
            <w:r w:rsidRPr="00BA0B82">
              <w:rPr>
                <w:rFonts w:ascii="宋体" w:hAnsi="宋体"/>
                <w:color w:val="000000" w:themeColor="text1"/>
                <w:sz w:val="24"/>
                <w:szCs w:val="24"/>
              </w:rPr>
              <w:t>mail</w:t>
            </w:r>
          </w:p>
        </w:tc>
        <w:tc>
          <w:tcPr>
            <w:tcW w:w="1323" w:type="dxa"/>
            <w:tcBorders>
              <w:right w:val="nil"/>
            </w:tcBorders>
            <w:vAlign w:val="center"/>
          </w:tcPr>
          <w:p w14:paraId="48C3EB99" w14:textId="77777777" w:rsidR="006606B7" w:rsidRPr="00BA0B82" w:rsidRDefault="006606B7" w:rsidP="001B5937">
            <w:pPr>
              <w:jc w:val="center"/>
              <w:rPr>
                <w:rFonts w:ascii="宋体" w:hAnsi="宋体"/>
                <w:color w:val="000000" w:themeColor="text1"/>
                <w:sz w:val="24"/>
                <w:szCs w:val="24"/>
              </w:rPr>
            </w:pPr>
          </w:p>
        </w:tc>
        <w:tc>
          <w:tcPr>
            <w:tcW w:w="650" w:type="dxa"/>
            <w:tcBorders>
              <w:left w:val="nil"/>
              <w:right w:val="single" w:sz="4" w:space="0" w:color="auto"/>
            </w:tcBorders>
            <w:vAlign w:val="center"/>
          </w:tcPr>
          <w:p w14:paraId="1F3230EA" w14:textId="77777777" w:rsidR="006606B7" w:rsidRPr="00BA0B82" w:rsidRDefault="006606B7" w:rsidP="001B5937">
            <w:pPr>
              <w:jc w:val="center"/>
              <w:rPr>
                <w:rFonts w:ascii="宋体" w:hAnsi="宋体"/>
                <w:color w:val="000000" w:themeColor="text1"/>
                <w:sz w:val="24"/>
                <w:szCs w:val="24"/>
              </w:rPr>
            </w:pPr>
          </w:p>
        </w:tc>
        <w:tc>
          <w:tcPr>
            <w:tcW w:w="2605" w:type="dxa"/>
            <w:tcBorders>
              <w:left w:val="single" w:sz="4" w:space="0" w:color="auto"/>
              <w:right w:val="single" w:sz="4" w:space="0" w:color="auto"/>
            </w:tcBorders>
            <w:vAlign w:val="center"/>
          </w:tcPr>
          <w:p w14:paraId="638B3CCC" w14:textId="77777777" w:rsidR="006606B7" w:rsidRPr="00BA0B82" w:rsidRDefault="006606B7" w:rsidP="001B5937">
            <w:pPr>
              <w:ind w:left="288" w:hangingChars="120" w:hanging="288"/>
              <w:jc w:val="center"/>
              <w:rPr>
                <w:rFonts w:ascii="宋体" w:hAnsi="宋体"/>
                <w:color w:val="000000" w:themeColor="text1"/>
                <w:sz w:val="24"/>
                <w:szCs w:val="24"/>
              </w:rPr>
            </w:pPr>
            <w:r w:rsidRPr="00BA0B82">
              <w:rPr>
                <w:rFonts w:ascii="宋体" w:hAnsi="宋体" w:hint="eastAsia"/>
                <w:color w:val="000000" w:themeColor="text1"/>
                <w:sz w:val="24"/>
                <w:szCs w:val="24"/>
              </w:rPr>
              <w:t>手</w:t>
            </w:r>
            <w:r w:rsidRPr="00BA0B82">
              <w:rPr>
                <w:rFonts w:ascii="宋体" w:hAnsi="宋体" w:hint="eastAsia"/>
                <w:color w:val="000000" w:themeColor="text1"/>
                <w:sz w:val="24"/>
                <w:szCs w:val="24"/>
              </w:rPr>
              <w:t xml:space="preserve"> </w:t>
            </w:r>
            <w:r w:rsidRPr="00BA0B82">
              <w:rPr>
                <w:rFonts w:ascii="宋体" w:hAnsi="宋体" w:hint="eastAsia"/>
                <w:color w:val="000000" w:themeColor="text1"/>
                <w:sz w:val="24"/>
                <w:szCs w:val="24"/>
              </w:rPr>
              <w:t>机</w:t>
            </w:r>
          </w:p>
        </w:tc>
        <w:tc>
          <w:tcPr>
            <w:tcW w:w="2708" w:type="dxa"/>
            <w:tcBorders>
              <w:left w:val="single" w:sz="4" w:space="0" w:color="auto"/>
            </w:tcBorders>
            <w:vAlign w:val="center"/>
          </w:tcPr>
          <w:p w14:paraId="6FA85C5C" w14:textId="77777777" w:rsidR="006606B7" w:rsidRPr="00BA0B82" w:rsidRDefault="006606B7" w:rsidP="001B5937">
            <w:pPr>
              <w:jc w:val="center"/>
              <w:rPr>
                <w:rFonts w:ascii="宋体" w:hAnsi="宋体"/>
                <w:color w:val="000000" w:themeColor="text1"/>
                <w:sz w:val="24"/>
                <w:szCs w:val="24"/>
              </w:rPr>
            </w:pPr>
          </w:p>
        </w:tc>
      </w:tr>
      <w:tr w:rsidR="006606B7" w:rsidRPr="00BA0B82" w14:paraId="4C659E6A" w14:textId="77777777" w:rsidTr="001B5937">
        <w:trPr>
          <w:cantSplit/>
          <w:trHeight w:val="1060"/>
          <w:jc w:val="center"/>
        </w:trPr>
        <w:tc>
          <w:tcPr>
            <w:tcW w:w="2122" w:type="dxa"/>
            <w:gridSpan w:val="2"/>
            <w:vAlign w:val="center"/>
          </w:tcPr>
          <w:p w14:paraId="0930E888" w14:textId="77777777" w:rsidR="006606B7" w:rsidRPr="00BA0B82" w:rsidRDefault="006606B7" w:rsidP="001B5937">
            <w:pPr>
              <w:jc w:val="center"/>
              <w:rPr>
                <w:rFonts w:ascii="宋体" w:hAnsi="宋体"/>
                <w:color w:val="000000" w:themeColor="text1"/>
                <w:sz w:val="24"/>
                <w:szCs w:val="24"/>
              </w:rPr>
            </w:pPr>
            <w:r w:rsidRPr="00BA0B82">
              <w:rPr>
                <w:rFonts w:ascii="宋体" w:hAnsi="宋体" w:hint="eastAsia"/>
                <w:color w:val="000000" w:themeColor="text1"/>
                <w:sz w:val="24"/>
                <w:szCs w:val="24"/>
              </w:rPr>
              <w:t>社会工作经历</w:t>
            </w:r>
          </w:p>
        </w:tc>
        <w:tc>
          <w:tcPr>
            <w:tcW w:w="7286" w:type="dxa"/>
            <w:gridSpan w:val="4"/>
            <w:vAlign w:val="center"/>
          </w:tcPr>
          <w:p w14:paraId="34556DE4" w14:textId="77777777" w:rsidR="006606B7" w:rsidRPr="00BA0B82" w:rsidRDefault="006606B7" w:rsidP="001B5937">
            <w:pPr>
              <w:jc w:val="center"/>
              <w:rPr>
                <w:rFonts w:ascii="宋体" w:hAnsi="宋体"/>
                <w:b/>
                <w:color w:val="000000" w:themeColor="text1"/>
                <w:sz w:val="24"/>
                <w:szCs w:val="24"/>
              </w:rPr>
            </w:pPr>
          </w:p>
        </w:tc>
      </w:tr>
      <w:tr w:rsidR="006606B7" w:rsidRPr="00BA0B82" w14:paraId="7751665E" w14:textId="77777777" w:rsidTr="00601914">
        <w:trPr>
          <w:cantSplit/>
          <w:trHeight w:val="5242"/>
          <w:jc w:val="center"/>
        </w:trPr>
        <w:tc>
          <w:tcPr>
            <w:tcW w:w="704" w:type="dxa"/>
          </w:tcPr>
          <w:p w14:paraId="717B397F" w14:textId="77777777" w:rsidR="006606B7" w:rsidRPr="00BA0B82" w:rsidRDefault="006606B7" w:rsidP="001B5937">
            <w:pPr>
              <w:rPr>
                <w:color w:val="000000" w:themeColor="text1"/>
                <w:sz w:val="24"/>
                <w:szCs w:val="24"/>
              </w:rPr>
            </w:pPr>
          </w:p>
          <w:p w14:paraId="1F59BA0B" w14:textId="77777777" w:rsidR="00601914" w:rsidRPr="00BA0B82" w:rsidRDefault="00601914" w:rsidP="001B5937">
            <w:pPr>
              <w:rPr>
                <w:color w:val="000000" w:themeColor="text1"/>
                <w:sz w:val="24"/>
                <w:szCs w:val="24"/>
              </w:rPr>
            </w:pPr>
          </w:p>
          <w:p w14:paraId="50430A0B" w14:textId="77777777" w:rsidR="00601914" w:rsidRPr="00BA0B82" w:rsidRDefault="00601914" w:rsidP="001B5937">
            <w:pPr>
              <w:rPr>
                <w:color w:val="000000" w:themeColor="text1"/>
                <w:sz w:val="24"/>
                <w:szCs w:val="24"/>
              </w:rPr>
            </w:pPr>
            <w:r w:rsidRPr="00BA0B82">
              <w:rPr>
                <w:rFonts w:hint="eastAsia"/>
                <w:color w:val="000000" w:themeColor="text1"/>
                <w:sz w:val="24"/>
                <w:szCs w:val="24"/>
              </w:rPr>
              <w:t>个</w:t>
            </w:r>
          </w:p>
          <w:p w14:paraId="36E51DDD" w14:textId="77777777" w:rsidR="00601914" w:rsidRPr="00BA0B82" w:rsidRDefault="00601914" w:rsidP="001B5937">
            <w:pPr>
              <w:rPr>
                <w:color w:val="000000" w:themeColor="text1"/>
                <w:sz w:val="24"/>
                <w:szCs w:val="24"/>
              </w:rPr>
            </w:pPr>
            <w:r w:rsidRPr="00BA0B82">
              <w:rPr>
                <w:rFonts w:hint="eastAsia"/>
                <w:color w:val="000000" w:themeColor="text1"/>
                <w:sz w:val="24"/>
                <w:szCs w:val="24"/>
              </w:rPr>
              <w:t>人</w:t>
            </w:r>
          </w:p>
          <w:p w14:paraId="0EB78746" w14:textId="77777777" w:rsidR="00601914" w:rsidRPr="00BA0B82" w:rsidRDefault="006606B7" w:rsidP="001B5937">
            <w:pPr>
              <w:rPr>
                <w:color w:val="000000" w:themeColor="text1"/>
                <w:sz w:val="24"/>
                <w:szCs w:val="24"/>
              </w:rPr>
            </w:pPr>
            <w:r w:rsidRPr="00BA0B82">
              <w:rPr>
                <w:rFonts w:hint="eastAsia"/>
                <w:color w:val="000000" w:themeColor="text1"/>
                <w:sz w:val="24"/>
                <w:szCs w:val="24"/>
              </w:rPr>
              <w:t>陈</w:t>
            </w:r>
          </w:p>
          <w:p w14:paraId="31CD2FB1" w14:textId="77777777" w:rsidR="006606B7" w:rsidRPr="00BA0B82" w:rsidRDefault="006606B7" w:rsidP="001B5937">
            <w:pPr>
              <w:rPr>
                <w:color w:val="000000" w:themeColor="text1"/>
                <w:sz w:val="24"/>
                <w:szCs w:val="24"/>
              </w:rPr>
            </w:pPr>
            <w:r w:rsidRPr="00BA0B82">
              <w:rPr>
                <w:rFonts w:hint="eastAsia"/>
                <w:color w:val="000000" w:themeColor="text1"/>
                <w:sz w:val="24"/>
                <w:szCs w:val="24"/>
              </w:rPr>
              <w:t>述</w:t>
            </w:r>
          </w:p>
        </w:tc>
        <w:tc>
          <w:tcPr>
            <w:tcW w:w="8704" w:type="dxa"/>
            <w:gridSpan w:val="5"/>
          </w:tcPr>
          <w:p w14:paraId="27AB7A09" w14:textId="77777777" w:rsidR="006606B7" w:rsidRPr="00BA0B82" w:rsidRDefault="006606B7" w:rsidP="001B5937">
            <w:pPr>
              <w:rPr>
                <w:rFonts w:ascii="等线" w:eastAsia="等线" w:hAnsi="等线" w:cs="Tahoma"/>
                <w:color w:val="000000" w:themeColor="text1"/>
                <w:kern w:val="0"/>
                <w:sz w:val="24"/>
                <w:szCs w:val="24"/>
              </w:rPr>
            </w:pPr>
            <w:r w:rsidRPr="00BA0B82">
              <w:rPr>
                <w:rFonts w:ascii="等线" w:eastAsia="等线" w:hAnsi="等线" w:cs="Tahoma" w:hint="eastAsia"/>
                <w:color w:val="000000" w:themeColor="text1"/>
                <w:kern w:val="0"/>
                <w:sz w:val="24"/>
                <w:szCs w:val="24"/>
              </w:rPr>
              <w:t>（可包含申请理由，个人职业生涯规划、学习计划等，不超过500字）</w:t>
            </w:r>
          </w:p>
          <w:p w14:paraId="787571D9" w14:textId="77777777" w:rsidR="006606B7" w:rsidRPr="00BA0B82" w:rsidRDefault="006606B7" w:rsidP="001B5937">
            <w:pPr>
              <w:ind w:firstLineChars="200" w:firstLine="480"/>
              <w:rPr>
                <w:rFonts w:ascii="等线" w:eastAsia="等线" w:hAnsi="等线" w:cs="Tahoma"/>
                <w:color w:val="000000" w:themeColor="text1"/>
                <w:kern w:val="0"/>
                <w:sz w:val="24"/>
                <w:szCs w:val="24"/>
              </w:rPr>
            </w:pPr>
          </w:p>
          <w:p w14:paraId="4C9D9614" w14:textId="77777777" w:rsidR="006606B7" w:rsidRPr="00BA0B82" w:rsidRDefault="006606B7" w:rsidP="001B5937">
            <w:pPr>
              <w:ind w:firstLineChars="200" w:firstLine="480"/>
              <w:rPr>
                <w:rFonts w:ascii="等线" w:eastAsia="等线" w:hAnsi="等线" w:cs="Tahoma"/>
                <w:color w:val="000000" w:themeColor="text1"/>
                <w:kern w:val="0"/>
                <w:sz w:val="24"/>
                <w:szCs w:val="24"/>
              </w:rPr>
            </w:pPr>
          </w:p>
          <w:p w14:paraId="54936E08" w14:textId="77777777" w:rsidR="00601914" w:rsidRPr="00BA0B82" w:rsidRDefault="00601914" w:rsidP="001B5937">
            <w:pPr>
              <w:ind w:firstLineChars="200" w:firstLine="480"/>
              <w:rPr>
                <w:rFonts w:ascii="等线" w:eastAsia="等线" w:hAnsi="等线" w:cs="Tahoma"/>
                <w:color w:val="000000" w:themeColor="text1"/>
                <w:kern w:val="0"/>
                <w:sz w:val="24"/>
                <w:szCs w:val="24"/>
              </w:rPr>
            </w:pPr>
          </w:p>
          <w:p w14:paraId="36F110E8" w14:textId="77777777" w:rsidR="00601914" w:rsidRPr="00BA0B82" w:rsidRDefault="00601914" w:rsidP="001B5937">
            <w:pPr>
              <w:ind w:firstLineChars="200" w:firstLine="480"/>
              <w:rPr>
                <w:rFonts w:ascii="等线" w:eastAsia="等线" w:hAnsi="等线" w:cs="Tahoma"/>
                <w:color w:val="000000" w:themeColor="text1"/>
                <w:kern w:val="0"/>
                <w:sz w:val="24"/>
                <w:szCs w:val="24"/>
              </w:rPr>
            </w:pPr>
          </w:p>
          <w:p w14:paraId="5922729D" w14:textId="77777777" w:rsidR="00601914" w:rsidRPr="00BA0B82" w:rsidRDefault="00601914" w:rsidP="001B5937">
            <w:pPr>
              <w:ind w:firstLineChars="200" w:firstLine="480"/>
              <w:rPr>
                <w:rFonts w:ascii="等线" w:eastAsia="等线" w:hAnsi="等线" w:cs="Tahoma"/>
                <w:color w:val="000000" w:themeColor="text1"/>
                <w:kern w:val="0"/>
                <w:sz w:val="24"/>
                <w:szCs w:val="24"/>
              </w:rPr>
            </w:pPr>
          </w:p>
          <w:p w14:paraId="1993E52D" w14:textId="77777777" w:rsidR="0094252C" w:rsidRPr="00BA0B82" w:rsidRDefault="00601914" w:rsidP="0094252C">
            <w:pPr>
              <w:widowControl/>
              <w:jc w:val="left"/>
              <w:rPr>
                <w:rFonts w:ascii="等线" w:eastAsia="等线" w:hAnsi="等线" w:cs="Tahoma"/>
                <w:color w:val="000000" w:themeColor="text1"/>
                <w:kern w:val="0"/>
                <w:sz w:val="24"/>
                <w:szCs w:val="24"/>
              </w:rPr>
            </w:pPr>
            <w:r w:rsidRPr="00BA0B82">
              <w:rPr>
                <w:rFonts w:ascii="等线" w:eastAsia="等线" w:hAnsi="等线" w:cs="Tahoma" w:hint="eastAsia"/>
                <w:color w:val="000000" w:themeColor="text1"/>
                <w:kern w:val="0"/>
                <w:sz w:val="24"/>
                <w:szCs w:val="24"/>
              </w:rPr>
              <w:t>本</w:t>
            </w:r>
            <w:r w:rsidR="0094252C" w:rsidRPr="00BA0B82">
              <w:rPr>
                <w:rFonts w:ascii="等线" w:eastAsia="等线" w:hAnsi="等线" w:cs="Tahoma"/>
                <w:color w:val="000000" w:themeColor="text1"/>
                <w:kern w:val="0"/>
                <w:sz w:val="24"/>
                <w:szCs w:val="24"/>
              </w:rPr>
              <w:t>人保证以上所填写内容真实可靠，如有虚假，愿承担一切后果。</w:t>
            </w:r>
          </w:p>
          <w:p w14:paraId="59CBB7A7" w14:textId="77777777" w:rsidR="006606B7" w:rsidRPr="00BA0B82" w:rsidRDefault="0094252C" w:rsidP="0094252C">
            <w:pPr>
              <w:ind w:firstLineChars="2400" w:firstLine="5760"/>
              <w:rPr>
                <w:rFonts w:ascii="等线" w:eastAsia="等线" w:hAnsi="等线" w:cs="Tahoma"/>
                <w:color w:val="000000" w:themeColor="text1"/>
                <w:kern w:val="0"/>
                <w:sz w:val="24"/>
                <w:szCs w:val="24"/>
              </w:rPr>
            </w:pPr>
            <w:r w:rsidRPr="00BA0B82">
              <w:rPr>
                <w:rFonts w:ascii="等线" w:eastAsia="等线" w:hAnsi="等线" w:cs="Tahoma" w:hint="eastAsia"/>
                <w:color w:val="000000" w:themeColor="text1"/>
                <w:kern w:val="0"/>
                <w:sz w:val="24"/>
                <w:szCs w:val="24"/>
              </w:rPr>
              <w:t>本人签字：</w:t>
            </w:r>
          </w:p>
        </w:tc>
      </w:tr>
      <w:tr w:rsidR="006606B7" w:rsidRPr="00BA0B82" w14:paraId="4C7559FE" w14:textId="77777777" w:rsidTr="00601914">
        <w:trPr>
          <w:cantSplit/>
          <w:trHeight w:val="1375"/>
          <w:jc w:val="center"/>
        </w:trPr>
        <w:tc>
          <w:tcPr>
            <w:tcW w:w="704" w:type="dxa"/>
            <w:textDirection w:val="tbRlV"/>
            <w:vAlign w:val="center"/>
          </w:tcPr>
          <w:p w14:paraId="08D12926" w14:textId="77777777" w:rsidR="006606B7" w:rsidRPr="00BA0B82" w:rsidRDefault="006606B7" w:rsidP="001B5937">
            <w:pPr>
              <w:tabs>
                <w:tab w:val="left" w:pos="180"/>
              </w:tabs>
              <w:adjustRightInd w:val="0"/>
              <w:snapToGrid w:val="0"/>
              <w:ind w:left="113" w:right="113"/>
              <w:rPr>
                <w:rFonts w:ascii="宋体" w:hAnsi="宋体"/>
                <w:color w:val="000000" w:themeColor="text1"/>
                <w:sz w:val="24"/>
                <w:szCs w:val="24"/>
              </w:rPr>
            </w:pPr>
            <w:r w:rsidRPr="00BA0B82">
              <w:rPr>
                <w:rFonts w:ascii="Times New Roman" w:hAnsi="Times New Roman" w:hint="eastAsia"/>
                <w:color w:val="000000" w:themeColor="text1"/>
                <w:sz w:val="24"/>
                <w:szCs w:val="24"/>
              </w:rPr>
              <w:t>导师意见</w:t>
            </w:r>
          </w:p>
        </w:tc>
        <w:tc>
          <w:tcPr>
            <w:tcW w:w="8704" w:type="dxa"/>
            <w:gridSpan w:val="5"/>
          </w:tcPr>
          <w:p w14:paraId="5B245A2A" w14:textId="77777777" w:rsidR="006606B7" w:rsidRPr="00BA0B82" w:rsidRDefault="006606B7" w:rsidP="001B5937">
            <w:pPr>
              <w:rPr>
                <w:rFonts w:ascii="宋体" w:hAnsi="宋体"/>
                <w:color w:val="000000" w:themeColor="text1"/>
                <w:sz w:val="24"/>
                <w:szCs w:val="24"/>
              </w:rPr>
            </w:pPr>
          </w:p>
          <w:p w14:paraId="1CA3E26A" w14:textId="77777777" w:rsidR="0094252C" w:rsidRPr="00BA0B82" w:rsidRDefault="0094252C" w:rsidP="001B5937">
            <w:pPr>
              <w:rPr>
                <w:rFonts w:ascii="宋体" w:hAnsi="宋体"/>
                <w:color w:val="000000" w:themeColor="text1"/>
                <w:sz w:val="24"/>
                <w:szCs w:val="24"/>
              </w:rPr>
            </w:pPr>
          </w:p>
          <w:p w14:paraId="5631B83A" w14:textId="77777777" w:rsidR="006606B7" w:rsidRPr="00BA0B82" w:rsidRDefault="006606B7" w:rsidP="00C80B0E">
            <w:pPr>
              <w:ind w:firstLineChars="1200" w:firstLine="2880"/>
              <w:rPr>
                <w:rFonts w:ascii="宋体" w:hAnsi="宋体"/>
                <w:color w:val="000000" w:themeColor="text1"/>
                <w:sz w:val="24"/>
                <w:szCs w:val="24"/>
              </w:rPr>
            </w:pPr>
            <w:r w:rsidRPr="00BA0B82">
              <w:rPr>
                <w:rFonts w:ascii="宋体" w:hAnsi="宋体" w:hint="eastAsia"/>
                <w:color w:val="000000" w:themeColor="text1"/>
                <w:sz w:val="24"/>
                <w:szCs w:val="24"/>
              </w:rPr>
              <w:t>导师签字：</w:t>
            </w:r>
            <w:r w:rsidRPr="00BA0B82">
              <w:rPr>
                <w:rFonts w:ascii="宋体" w:hAnsi="宋体" w:hint="eastAsia"/>
                <w:color w:val="000000" w:themeColor="text1"/>
                <w:sz w:val="24"/>
                <w:szCs w:val="24"/>
              </w:rPr>
              <w:t xml:space="preserve"> </w:t>
            </w:r>
            <w:r w:rsidRPr="00BA0B82">
              <w:rPr>
                <w:rFonts w:ascii="宋体" w:hAnsi="宋体"/>
                <w:color w:val="000000" w:themeColor="text1"/>
                <w:sz w:val="24"/>
                <w:szCs w:val="24"/>
              </w:rPr>
              <w:t xml:space="preserve">                  </w:t>
            </w:r>
            <w:r w:rsidRPr="00BA0B82">
              <w:rPr>
                <w:rFonts w:ascii="宋体" w:hAnsi="宋体" w:hint="eastAsia"/>
                <w:color w:val="000000" w:themeColor="text1"/>
                <w:sz w:val="24"/>
                <w:szCs w:val="24"/>
              </w:rPr>
              <w:t>年</w:t>
            </w:r>
            <w:r w:rsidRPr="00BA0B82">
              <w:rPr>
                <w:rFonts w:ascii="宋体" w:hAnsi="宋体" w:hint="eastAsia"/>
                <w:color w:val="000000" w:themeColor="text1"/>
                <w:sz w:val="24"/>
                <w:szCs w:val="24"/>
              </w:rPr>
              <w:t xml:space="preserve"> </w:t>
            </w:r>
            <w:r w:rsidRPr="00BA0B82">
              <w:rPr>
                <w:rFonts w:ascii="宋体" w:hAnsi="宋体"/>
                <w:color w:val="000000" w:themeColor="text1"/>
                <w:sz w:val="24"/>
                <w:szCs w:val="24"/>
              </w:rPr>
              <w:t xml:space="preserve">    </w:t>
            </w:r>
            <w:r w:rsidRPr="00BA0B82">
              <w:rPr>
                <w:rFonts w:ascii="宋体" w:hAnsi="宋体" w:hint="eastAsia"/>
                <w:color w:val="000000" w:themeColor="text1"/>
                <w:sz w:val="24"/>
                <w:szCs w:val="24"/>
              </w:rPr>
              <w:t>月</w:t>
            </w:r>
            <w:r w:rsidRPr="00BA0B82">
              <w:rPr>
                <w:rFonts w:ascii="宋体" w:hAnsi="宋体" w:hint="eastAsia"/>
                <w:color w:val="000000" w:themeColor="text1"/>
                <w:sz w:val="24"/>
                <w:szCs w:val="24"/>
              </w:rPr>
              <w:t xml:space="preserve"> </w:t>
            </w:r>
            <w:r w:rsidRPr="00BA0B82">
              <w:rPr>
                <w:rFonts w:ascii="宋体" w:hAnsi="宋体"/>
                <w:color w:val="000000" w:themeColor="text1"/>
                <w:sz w:val="24"/>
                <w:szCs w:val="24"/>
              </w:rPr>
              <w:t xml:space="preserve">    </w:t>
            </w:r>
            <w:r w:rsidRPr="00BA0B82">
              <w:rPr>
                <w:rFonts w:ascii="宋体" w:hAnsi="宋体" w:hint="eastAsia"/>
                <w:color w:val="000000" w:themeColor="text1"/>
                <w:sz w:val="24"/>
                <w:szCs w:val="24"/>
              </w:rPr>
              <w:t>日</w:t>
            </w:r>
          </w:p>
        </w:tc>
      </w:tr>
      <w:tr w:rsidR="00601914" w:rsidRPr="00BA0B82" w14:paraId="3A4DCFAC" w14:textId="77777777" w:rsidTr="00601914">
        <w:trPr>
          <w:cantSplit/>
          <w:trHeight w:val="2327"/>
          <w:jc w:val="center"/>
        </w:trPr>
        <w:tc>
          <w:tcPr>
            <w:tcW w:w="704" w:type="dxa"/>
            <w:textDirection w:val="tbRlV"/>
            <w:vAlign w:val="center"/>
          </w:tcPr>
          <w:p w14:paraId="4D0A45B5" w14:textId="77777777" w:rsidR="00601914" w:rsidRPr="00BA0B82" w:rsidRDefault="00601914" w:rsidP="00601914">
            <w:pPr>
              <w:tabs>
                <w:tab w:val="left" w:pos="180"/>
              </w:tabs>
              <w:adjustRightInd w:val="0"/>
              <w:snapToGrid w:val="0"/>
              <w:spacing w:line="240" w:lineRule="exact"/>
              <w:rPr>
                <w:rFonts w:ascii="Times New Roman" w:hAnsi="Times New Roman"/>
                <w:color w:val="000000" w:themeColor="text1"/>
                <w:sz w:val="24"/>
                <w:szCs w:val="24"/>
              </w:rPr>
            </w:pPr>
            <w:r w:rsidRPr="00BA0B82">
              <w:rPr>
                <w:rFonts w:ascii="Times New Roman" w:hAnsi="Times New Roman" w:hint="eastAsia"/>
                <w:color w:val="000000" w:themeColor="text1"/>
                <w:sz w:val="24"/>
                <w:szCs w:val="24"/>
              </w:rPr>
              <w:t>所在院系教学管理部门意见（是否同意）</w:t>
            </w:r>
          </w:p>
        </w:tc>
        <w:tc>
          <w:tcPr>
            <w:tcW w:w="8704" w:type="dxa"/>
            <w:gridSpan w:val="5"/>
          </w:tcPr>
          <w:p w14:paraId="1E2101D4" w14:textId="77777777" w:rsidR="00601914" w:rsidRPr="00BA0B82" w:rsidRDefault="00601914" w:rsidP="00601914">
            <w:pPr>
              <w:rPr>
                <w:rFonts w:ascii="宋体" w:hAnsi="宋体"/>
                <w:color w:val="000000" w:themeColor="text1"/>
                <w:sz w:val="24"/>
                <w:szCs w:val="24"/>
              </w:rPr>
            </w:pPr>
          </w:p>
          <w:p w14:paraId="734FEA05" w14:textId="77777777" w:rsidR="00601914" w:rsidRPr="00BA0B82" w:rsidRDefault="00601914" w:rsidP="00601914">
            <w:pPr>
              <w:rPr>
                <w:rFonts w:ascii="宋体" w:hAnsi="宋体"/>
                <w:color w:val="000000" w:themeColor="text1"/>
                <w:sz w:val="24"/>
                <w:szCs w:val="24"/>
              </w:rPr>
            </w:pPr>
          </w:p>
          <w:p w14:paraId="5BD1B102" w14:textId="77777777" w:rsidR="00601914" w:rsidRPr="00BA0B82" w:rsidRDefault="00601914" w:rsidP="00601914">
            <w:pPr>
              <w:rPr>
                <w:rFonts w:ascii="宋体" w:hAnsi="宋体"/>
                <w:color w:val="000000" w:themeColor="text1"/>
                <w:sz w:val="24"/>
                <w:szCs w:val="24"/>
              </w:rPr>
            </w:pPr>
          </w:p>
          <w:p w14:paraId="168088D9" w14:textId="77777777" w:rsidR="00601914" w:rsidRPr="00BA0B82" w:rsidRDefault="00601914" w:rsidP="00601914">
            <w:pPr>
              <w:rPr>
                <w:rFonts w:ascii="宋体" w:hAnsi="宋体"/>
                <w:color w:val="000000" w:themeColor="text1"/>
                <w:sz w:val="24"/>
                <w:szCs w:val="24"/>
              </w:rPr>
            </w:pPr>
          </w:p>
          <w:p w14:paraId="5C0EAE9E" w14:textId="77777777" w:rsidR="00601914" w:rsidRPr="00BA0B82" w:rsidRDefault="00601914" w:rsidP="00601914">
            <w:pPr>
              <w:ind w:firstLineChars="1100" w:firstLine="2640"/>
              <w:rPr>
                <w:rFonts w:ascii="宋体" w:hAnsi="宋体"/>
                <w:color w:val="000000" w:themeColor="text1"/>
                <w:sz w:val="24"/>
                <w:szCs w:val="24"/>
              </w:rPr>
            </w:pPr>
            <w:r w:rsidRPr="00BA0B82">
              <w:rPr>
                <w:rFonts w:ascii="宋体" w:hAnsi="宋体" w:hint="eastAsia"/>
                <w:color w:val="000000" w:themeColor="text1"/>
                <w:sz w:val="24"/>
                <w:szCs w:val="24"/>
              </w:rPr>
              <w:t>签字（盖章）：</w:t>
            </w:r>
            <w:r w:rsidRPr="00BA0B82">
              <w:rPr>
                <w:rFonts w:ascii="宋体" w:hAnsi="宋体" w:hint="eastAsia"/>
                <w:color w:val="000000" w:themeColor="text1"/>
                <w:sz w:val="24"/>
                <w:szCs w:val="24"/>
              </w:rPr>
              <w:t xml:space="preserve"> </w:t>
            </w:r>
            <w:r w:rsidRPr="00BA0B82">
              <w:rPr>
                <w:rFonts w:ascii="宋体" w:hAnsi="宋体"/>
                <w:color w:val="000000" w:themeColor="text1"/>
                <w:sz w:val="24"/>
                <w:szCs w:val="24"/>
              </w:rPr>
              <w:t xml:space="preserve">                  </w:t>
            </w:r>
            <w:r w:rsidRPr="00BA0B82">
              <w:rPr>
                <w:rFonts w:ascii="宋体" w:hAnsi="宋体" w:hint="eastAsia"/>
                <w:color w:val="000000" w:themeColor="text1"/>
                <w:sz w:val="24"/>
                <w:szCs w:val="24"/>
              </w:rPr>
              <w:t>年</w:t>
            </w:r>
            <w:r w:rsidRPr="00BA0B82">
              <w:rPr>
                <w:rFonts w:ascii="宋体" w:hAnsi="宋体" w:hint="eastAsia"/>
                <w:color w:val="000000" w:themeColor="text1"/>
                <w:sz w:val="24"/>
                <w:szCs w:val="24"/>
              </w:rPr>
              <w:t xml:space="preserve"> </w:t>
            </w:r>
            <w:r w:rsidRPr="00BA0B82">
              <w:rPr>
                <w:rFonts w:ascii="宋体" w:hAnsi="宋体"/>
                <w:color w:val="000000" w:themeColor="text1"/>
                <w:sz w:val="24"/>
                <w:szCs w:val="24"/>
              </w:rPr>
              <w:t xml:space="preserve">    </w:t>
            </w:r>
            <w:r w:rsidRPr="00BA0B82">
              <w:rPr>
                <w:rFonts w:ascii="宋体" w:hAnsi="宋体" w:hint="eastAsia"/>
                <w:color w:val="000000" w:themeColor="text1"/>
                <w:sz w:val="24"/>
                <w:szCs w:val="24"/>
              </w:rPr>
              <w:t>月</w:t>
            </w:r>
            <w:r w:rsidRPr="00BA0B82">
              <w:rPr>
                <w:rFonts w:ascii="宋体" w:hAnsi="宋体" w:hint="eastAsia"/>
                <w:color w:val="000000" w:themeColor="text1"/>
                <w:sz w:val="24"/>
                <w:szCs w:val="24"/>
              </w:rPr>
              <w:t xml:space="preserve"> </w:t>
            </w:r>
            <w:r w:rsidRPr="00BA0B82">
              <w:rPr>
                <w:rFonts w:ascii="宋体" w:hAnsi="宋体"/>
                <w:color w:val="000000" w:themeColor="text1"/>
                <w:sz w:val="24"/>
                <w:szCs w:val="24"/>
              </w:rPr>
              <w:t xml:space="preserve">    </w:t>
            </w:r>
            <w:r w:rsidRPr="00BA0B82">
              <w:rPr>
                <w:rFonts w:ascii="宋体" w:hAnsi="宋体" w:hint="eastAsia"/>
                <w:color w:val="000000" w:themeColor="text1"/>
                <w:sz w:val="24"/>
                <w:szCs w:val="24"/>
              </w:rPr>
              <w:t>日</w:t>
            </w:r>
          </w:p>
        </w:tc>
      </w:tr>
    </w:tbl>
    <w:p w14:paraId="5624BF04" w14:textId="77777777" w:rsidR="0094252C" w:rsidRPr="00BA0B82" w:rsidRDefault="0094252C" w:rsidP="00AB164D">
      <w:pPr>
        <w:rPr>
          <w:color w:val="000000" w:themeColor="text1"/>
        </w:rPr>
      </w:pPr>
    </w:p>
    <w:sectPr w:rsidR="0094252C" w:rsidRPr="00BA0B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DB933" w14:textId="77777777" w:rsidR="005A1DBC" w:rsidRDefault="005A1DBC" w:rsidP="006C2699">
      <w:r>
        <w:separator/>
      </w:r>
    </w:p>
  </w:endnote>
  <w:endnote w:type="continuationSeparator" w:id="0">
    <w:p w14:paraId="4714120E" w14:textId="77777777" w:rsidR="005A1DBC" w:rsidRDefault="005A1DBC" w:rsidP="006C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Tahoma">
    <w:panose1 w:val="020B0604030504040204"/>
    <w:charset w:val="00"/>
    <w:family w:val="auto"/>
    <w:pitch w:val="variable"/>
    <w:sig w:usb0="E1002AFF" w:usb1="C000605B" w:usb2="00000029" w:usb3="00000000" w:csb0="000101FF"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0EBDF" w14:textId="77777777" w:rsidR="005A1DBC" w:rsidRDefault="005A1DBC" w:rsidP="006C2699">
      <w:r>
        <w:separator/>
      </w:r>
    </w:p>
  </w:footnote>
  <w:footnote w:type="continuationSeparator" w:id="0">
    <w:p w14:paraId="5D9E4D45" w14:textId="77777777" w:rsidR="005A1DBC" w:rsidRDefault="005A1DBC" w:rsidP="006C269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D2C63"/>
    <w:multiLevelType w:val="hybridMultilevel"/>
    <w:tmpl w:val="1708D0C8"/>
    <w:lvl w:ilvl="0" w:tplc="30CC90C4">
      <w:start w:val="1"/>
      <w:numFmt w:val="japaneseCounting"/>
      <w:lvlText w:val="（%1）"/>
      <w:lvlJc w:val="left"/>
      <w:pPr>
        <w:ind w:left="1200" w:hanging="720"/>
      </w:pPr>
      <w:rPr>
        <w:rFonts w:hint="default"/>
        <w:lang w:val="en-US"/>
      </w:rPr>
    </w:lvl>
    <w:lvl w:ilvl="1" w:tplc="2242CA28">
      <w:start w:val="4"/>
      <w:numFmt w:val="decimal"/>
      <w:lvlText w:val="（%2）"/>
      <w:lvlJc w:val="left"/>
      <w:pPr>
        <w:ind w:left="1620" w:hanging="72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5485091"/>
    <w:multiLevelType w:val="hybridMultilevel"/>
    <w:tmpl w:val="AAA628DA"/>
    <w:lvl w:ilvl="0" w:tplc="E7C8990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5966F42"/>
    <w:multiLevelType w:val="hybridMultilevel"/>
    <w:tmpl w:val="034CD9BE"/>
    <w:lvl w:ilvl="0" w:tplc="5FB06486">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484A7424"/>
    <w:multiLevelType w:val="hybridMultilevel"/>
    <w:tmpl w:val="C28E7896"/>
    <w:lvl w:ilvl="0" w:tplc="A47EF692">
      <w:start w:val="1"/>
      <w:numFmt w:val="decimal"/>
      <w:lvlText w:val="%1."/>
      <w:lvlJc w:val="left"/>
      <w:pPr>
        <w:ind w:left="1200" w:hanging="720"/>
      </w:pPr>
      <w:rPr>
        <w:rFonts w:asciiTheme="minorHAnsi" w:eastAsiaTheme="minorEastAsia" w:hAnsiTheme="minorHAnsi"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4E166065"/>
    <w:multiLevelType w:val="hybridMultilevel"/>
    <w:tmpl w:val="C772DAE6"/>
    <w:lvl w:ilvl="0" w:tplc="4ADC2822">
      <w:start w:val="1"/>
      <w:numFmt w:val="decimal"/>
      <w:lvlText w:val="%1."/>
      <w:lvlJc w:val="left"/>
      <w:pPr>
        <w:ind w:left="1200" w:hanging="720"/>
      </w:pPr>
      <w:rPr>
        <w:rFonts w:asciiTheme="minorHAnsi" w:eastAsiaTheme="minorEastAsia" w:hAnsiTheme="minorHAnsi" w:cstheme="minorBidi"/>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598A4F31"/>
    <w:multiLevelType w:val="hybridMultilevel"/>
    <w:tmpl w:val="7C5EB4CA"/>
    <w:lvl w:ilvl="0" w:tplc="04090017">
      <w:start w:val="1"/>
      <w:numFmt w:val="chineseCountingThousand"/>
      <w:lvlText w:val="(%1)"/>
      <w:lvlJc w:val="left"/>
      <w:pPr>
        <w:ind w:left="900" w:hanging="42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6B7"/>
    <w:rsid w:val="000762C2"/>
    <w:rsid w:val="000872EF"/>
    <w:rsid w:val="00095301"/>
    <w:rsid w:val="001236AD"/>
    <w:rsid w:val="00165A5A"/>
    <w:rsid w:val="001F4663"/>
    <w:rsid w:val="00203491"/>
    <w:rsid w:val="002D6215"/>
    <w:rsid w:val="003C49A2"/>
    <w:rsid w:val="00444587"/>
    <w:rsid w:val="00447394"/>
    <w:rsid w:val="005A1DBC"/>
    <w:rsid w:val="00601914"/>
    <w:rsid w:val="006606B7"/>
    <w:rsid w:val="006C2699"/>
    <w:rsid w:val="008527BA"/>
    <w:rsid w:val="008D2A8A"/>
    <w:rsid w:val="0094252C"/>
    <w:rsid w:val="00AB164D"/>
    <w:rsid w:val="00BA0B82"/>
    <w:rsid w:val="00C51A0C"/>
    <w:rsid w:val="00C80B0E"/>
    <w:rsid w:val="00D346D4"/>
    <w:rsid w:val="00E060A9"/>
    <w:rsid w:val="00F61571"/>
    <w:rsid w:val="00FF1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4708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06B7"/>
    <w:pPr>
      <w:ind w:firstLineChars="200" w:firstLine="420"/>
    </w:pPr>
    <w:rPr>
      <w:sz w:val="24"/>
      <w:szCs w:val="24"/>
    </w:rPr>
  </w:style>
  <w:style w:type="paragraph" w:styleId="a4">
    <w:name w:val="header"/>
    <w:basedOn w:val="a"/>
    <w:link w:val="a5"/>
    <w:uiPriority w:val="99"/>
    <w:unhideWhenUsed/>
    <w:rsid w:val="006C2699"/>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uiPriority w:val="99"/>
    <w:rsid w:val="006C2699"/>
    <w:rPr>
      <w:sz w:val="18"/>
      <w:szCs w:val="18"/>
    </w:rPr>
  </w:style>
  <w:style w:type="paragraph" w:styleId="a6">
    <w:name w:val="footer"/>
    <w:basedOn w:val="a"/>
    <w:link w:val="a7"/>
    <w:uiPriority w:val="99"/>
    <w:unhideWhenUsed/>
    <w:rsid w:val="006C2699"/>
    <w:pPr>
      <w:tabs>
        <w:tab w:val="center" w:pos="4153"/>
        <w:tab w:val="right" w:pos="8306"/>
      </w:tabs>
      <w:snapToGrid w:val="0"/>
      <w:jc w:val="left"/>
    </w:pPr>
    <w:rPr>
      <w:sz w:val="18"/>
      <w:szCs w:val="18"/>
    </w:rPr>
  </w:style>
  <w:style w:type="character" w:customStyle="1" w:styleId="a7">
    <w:name w:val="页脚字符"/>
    <w:basedOn w:val="a0"/>
    <w:link w:val="a6"/>
    <w:uiPriority w:val="99"/>
    <w:rsid w:val="006C2699"/>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06B7"/>
    <w:pPr>
      <w:ind w:firstLineChars="200" w:firstLine="420"/>
    </w:pPr>
    <w:rPr>
      <w:sz w:val="24"/>
      <w:szCs w:val="24"/>
    </w:rPr>
  </w:style>
  <w:style w:type="paragraph" w:styleId="a4">
    <w:name w:val="header"/>
    <w:basedOn w:val="a"/>
    <w:link w:val="a5"/>
    <w:uiPriority w:val="99"/>
    <w:unhideWhenUsed/>
    <w:rsid w:val="006C2699"/>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uiPriority w:val="99"/>
    <w:rsid w:val="006C2699"/>
    <w:rPr>
      <w:sz w:val="18"/>
      <w:szCs w:val="18"/>
    </w:rPr>
  </w:style>
  <w:style w:type="paragraph" w:styleId="a6">
    <w:name w:val="footer"/>
    <w:basedOn w:val="a"/>
    <w:link w:val="a7"/>
    <w:uiPriority w:val="99"/>
    <w:unhideWhenUsed/>
    <w:rsid w:val="006C2699"/>
    <w:pPr>
      <w:tabs>
        <w:tab w:val="center" w:pos="4153"/>
        <w:tab w:val="right" w:pos="8306"/>
      </w:tabs>
      <w:snapToGrid w:val="0"/>
      <w:jc w:val="left"/>
    </w:pPr>
    <w:rPr>
      <w:sz w:val="18"/>
      <w:szCs w:val="18"/>
    </w:rPr>
  </w:style>
  <w:style w:type="character" w:customStyle="1" w:styleId="a7">
    <w:name w:val="页脚字符"/>
    <w:basedOn w:val="a0"/>
    <w:link w:val="a6"/>
    <w:uiPriority w:val="99"/>
    <w:rsid w:val="006C26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48114">
      <w:bodyDiv w:val="1"/>
      <w:marLeft w:val="0"/>
      <w:marRight w:val="0"/>
      <w:marTop w:val="0"/>
      <w:marBottom w:val="0"/>
      <w:divBdr>
        <w:top w:val="none" w:sz="0" w:space="0" w:color="auto"/>
        <w:left w:val="none" w:sz="0" w:space="0" w:color="auto"/>
        <w:bottom w:val="none" w:sz="0" w:space="0" w:color="auto"/>
        <w:right w:val="none" w:sz="0" w:space="0" w:color="auto"/>
      </w:divBdr>
    </w:div>
    <w:div w:id="1305045401">
      <w:bodyDiv w:val="1"/>
      <w:marLeft w:val="0"/>
      <w:marRight w:val="0"/>
      <w:marTop w:val="0"/>
      <w:marBottom w:val="0"/>
      <w:divBdr>
        <w:top w:val="none" w:sz="0" w:space="0" w:color="auto"/>
        <w:left w:val="none" w:sz="0" w:space="0" w:color="auto"/>
        <w:bottom w:val="none" w:sz="0" w:space="0" w:color="auto"/>
        <w:right w:val="none" w:sz="0" w:space="0" w:color="auto"/>
      </w:divBdr>
    </w:div>
    <w:div w:id="1594119367">
      <w:bodyDiv w:val="1"/>
      <w:marLeft w:val="0"/>
      <w:marRight w:val="0"/>
      <w:marTop w:val="0"/>
      <w:marBottom w:val="0"/>
      <w:divBdr>
        <w:top w:val="none" w:sz="0" w:space="0" w:color="auto"/>
        <w:left w:val="none" w:sz="0" w:space="0" w:color="auto"/>
        <w:bottom w:val="none" w:sz="0" w:space="0" w:color="auto"/>
        <w:right w:val="none" w:sz="0" w:space="0" w:color="auto"/>
      </w:divBdr>
    </w:div>
    <w:div w:id="192506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270</Words>
  <Characters>1544</Characters>
  <Application>Microsoft Macintosh Word</Application>
  <DocSecurity>0</DocSecurity>
  <Lines>12</Lines>
  <Paragraphs>3</Paragraphs>
  <ScaleCrop>false</ScaleCrop>
  <Company/>
  <LinksUpToDate>false</LinksUpToDate>
  <CharactersWithSpaces>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xie jin</dc:creator>
  <cp:keywords/>
  <dc:description/>
  <cp:lastModifiedBy>楚璇 肖</cp:lastModifiedBy>
  <cp:revision>13</cp:revision>
  <dcterms:created xsi:type="dcterms:W3CDTF">2019-03-18T02:07:00Z</dcterms:created>
  <dcterms:modified xsi:type="dcterms:W3CDTF">2019-08-15T03:34:00Z</dcterms:modified>
</cp:coreProperties>
</file>